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CB" w:rsidRPr="009425D0" w:rsidRDefault="00B94BCB" w:rsidP="00B94BCB">
      <w:pPr>
        <w:pStyle w:val="a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9425D0">
        <w:rPr>
          <w:rFonts w:ascii="Times New Roman" w:hAnsi="Times New Roman" w:cs="Times New Roman"/>
          <w:color w:val="262626" w:themeColor="text1" w:themeTint="D9"/>
          <w:sz w:val="24"/>
        </w:rPr>
        <w:t>МИНИСТЕРСТВО ОБРАЗОВАНИЯ И НАУКИ РЕСПУБЛИКИ ТАТАРСТАН</w:t>
      </w:r>
    </w:p>
    <w:p w:rsidR="00693B8F" w:rsidRPr="009425D0" w:rsidRDefault="00B94BCB" w:rsidP="00B94BCB">
      <w:pPr>
        <w:pStyle w:val="a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9425D0">
        <w:rPr>
          <w:rFonts w:ascii="Times New Roman" w:hAnsi="Times New Roman" w:cs="Times New Roman"/>
          <w:color w:val="262626" w:themeColor="text1" w:themeTint="D9"/>
          <w:sz w:val="24"/>
        </w:rPr>
        <w:t xml:space="preserve">ГОСУДАРСТВЕННОЕ БЮДЖЕТНОЕ </w:t>
      </w:r>
      <w:r w:rsidR="000D2AA5" w:rsidRPr="009425D0">
        <w:rPr>
          <w:rFonts w:ascii="Times New Roman" w:hAnsi="Times New Roman" w:cs="Times New Roman"/>
          <w:color w:val="262626" w:themeColor="text1" w:themeTint="D9"/>
          <w:sz w:val="24"/>
        </w:rPr>
        <w:t>ОБЩЕ</w:t>
      </w:r>
      <w:r w:rsidRPr="009425D0">
        <w:rPr>
          <w:rFonts w:ascii="Times New Roman" w:hAnsi="Times New Roman" w:cs="Times New Roman"/>
          <w:color w:val="262626" w:themeColor="text1" w:themeTint="D9"/>
          <w:sz w:val="24"/>
        </w:rPr>
        <w:t>ОБРАЗОВАТЕЛЬНОЕ  УЧРЕЖДЕНИЕ «ТАТАРСКО</w:t>
      </w:r>
      <w:r w:rsidR="00CB174C" w:rsidRPr="009425D0">
        <w:rPr>
          <w:rFonts w:ascii="Times New Roman" w:hAnsi="Times New Roman" w:cs="Times New Roman"/>
          <w:color w:val="262626" w:themeColor="text1" w:themeTint="D9"/>
          <w:sz w:val="24"/>
        </w:rPr>
        <w:t xml:space="preserve"> -</w:t>
      </w:r>
      <w:r w:rsidRPr="009425D0">
        <w:rPr>
          <w:rFonts w:ascii="Times New Roman" w:hAnsi="Times New Roman" w:cs="Times New Roman"/>
          <w:color w:val="262626" w:themeColor="text1" w:themeTint="D9"/>
          <w:sz w:val="24"/>
        </w:rPr>
        <w:t xml:space="preserve"> ЕЛТАНСКАЯ ШКОЛА-ИНТЕРНАТ </w:t>
      </w:r>
    </w:p>
    <w:p w:rsidR="00B94BCB" w:rsidRPr="009425D0" w:rsidRDefault="00B94BCB" w:rsidP="00B94BCB">
      <w:pPr>
        <w:pStyle w:val="a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9425D0">
        <w:rPr>
          <w:rFonts w:ascii="Times New Roman" w:hAnsi="Times New Roman" w:cs="Times New Roman"/>
          <w:color w:val="262626" w:themeColor="text1" w:themeTint="D9"/>
          <w:sz w:val="24"/>
        </w:rPr>
        <w:t>ДЛЯ ДЕТЕЙ С  ОГРАНИЧЕННЫМИ ВОЗМОЖНОСТЯМИ  ЗДОРОВЬЯ» ЧИСТОПОЛЬСКОГО  РАЙОНА РЕСПУБЛИКИ ТАТАРСТАН</w:t>
      </w:r>
    </w:p>
    <w:p w:rsidR="00B94BCB" w:rsidRPr="009425D0" w:rsidRDefault="00B94BCB" w:rsidP="00B94BCB">
      <w:pPr>
        <w:pStyle w:val="a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B94BCB" w:rsidRPr="009425D0" w:rsidRDefault="00B94BCB" w:rsidP="00B94BCB">
      <w:pPr>
        <w:pStyle w:val="a8"/>
        <w:rPr>
          <w:color w:val="262626" w:themeColor="text1" w:themeTint="D9"/>
        </w:rPr>
      </w:pPr>
    </w:p>
    <w:p w:rsidR="00B94BCB" w:rsidRPr="009425D0" w:rsidRDefault="00B94BCB" w:rsidP="00B94BCB">
      <w:pPr>
        <w:pStyle w:val="a8"/>
        <w:rPr>
          <w:color w:val="262626" w:themeColor="text1" w:themeTint="D9"/>
        </w:rPr>
      </w:pPr>
    </w:p>
    <w:p w:rsidR="00B94BCB" w:rsidRPr="009425D0" w:rsidRDefault="00B94BCB" w:rsidP="00B94BCB">
      <w:pPr>
        <w:ind w:left="7788" w:firstLine="708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                                            Утверждено</w:t>
      </w:r>
    </w:p>
    <w:p w:rsidR="00B94BCB" w:rsidRPr="009425D0" w:rsidRDefault="00B94BCB" w:rsidP="00B94BCB">
      <w:pPr>
        <w:ind w:left="9912" w:firstLine="708"/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  протоколом педагогического совета</w:t>
      </w:r>
    </w:p>
    <w:p w:rsidR="00B94BCB" w:rsidRPr="009425D0" w:rsidRDefault="00693B8F" w:rsidP="00B94BCB">
      <w:pPr>
        <w:ind w:left="9912"/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   от «____» ____ 2021</w:t>
      </w:r>
      <w:r w:rsidR="00B94BCB" w:rsidRPr="009425D0">
        <w:rPr>
          <w:color w:val="262626" w:themeColor="text1" w:themeTint="D9"/>
          <w:sz w:val="24"/>
        </w:rPr>
        <w:t>г. № ___</w:t>
      </w:r>
    </w:p>
    <w:p w:rsidR="00B94BCB" w:rsidRPr="009425D0" w:rsidRDefault="00B94BCB" w:rsidP="00B94BCB">
      <w:pPr>
        <w:ind w:left="9204" w:firstLine="708"/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 Директор школы-интерната</w:t>
      </w:r>
    </w:p>
    <w:p w:rsidR="00B94BCB" w:rsidRPr="009425D0" w:rsidRDefault="00B94BCB" w:rsidP="00B94BCB">
      <w:pPr>
        <w:ind w:left="9204" w:firstLine="708"/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________ </w:t>
      </w:r>
      <w:proofErr w:type="spellStart"/>
      <w:r w:rsidR="009425D0" w:rsidRPr="009425D0">
        <w:rPr>
          <w:color w:val="262626" w:themeColor="text1" w:themeTint="D9"/>
          <w:sz w:val="24"/>
        </w:rPr>
        <w:t>З.Р.</w:t>
      </w:r>
      <w:r w:rsidRPr="009425D0">
        <w:rPr>
          <w:color w:val="262626" w:themeColor="text1" w:themeTint="D9"/>
          <w:sz w:val="24"/>
        </w:rPr>
        <w:t>Халиуллина</w:t>
      </w:r>
      <w:proofErr w:type="spellEnd"/>
      <w:r w:rsidRPr="009425D0">
        <w:rPr>
          <w:color w:val="262626" w:themeColor="text1" w:themeTint="D9"/>
          <w:sz w:val="24"/>
        </w:rPr>
        <w:t xml:space="preserve"> </w:t>
      </w:r>
    </w:p>
    <w:p w:rsidR="00B94BCB" w:rsidRPr="009425D0" w:rsidRDefault="00B94BCB" w:rsidP="00B94BCB">
      <w:pPr>
        <w:ind w:left="9204" w:firstLine="708"/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>Введено приказом № ____</w:t>
      </w:r>
    </w:p>
    <w:p w:rsidR="00B94BCB" w:rsidRPr="009425D0" w:rsidRDefault="00693B8F" w:rsidP="00B94BCB">
      <w:pPr>
        <w:ind w:left="9204"/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        от «____» ____ 2021</w:t>
      </w:r>
      <w:r w:rsidR="00B94BCB" w:rsidRPr="009425D0">
        <w:rPr>
          <w:color w:val="262626" w:themeColor="text1" w:themeTint="D9"/>
          <w:sz w:val="24"/>
        </w:rPr>
        <w:t>г.</w:t>
      </w:r>
    </w:p>
    <w:p w:rsidR="00B94BCB" w:rsidRPr="009425D0" w:rsidRDefault="00B94BCB" w:rsidP="00B94BCB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B94BCB" w:rsidRPr="009425D0" w:rsidRDefault="00B94BCB" w:rsidP="00B94BCB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B94BCB" w:rsidRPr="009425D0" w:rsidRDefault="00B94BCB" w:rsidP="00B94BCB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B94BCB" w:rsidRPr="009425D0" w:rsidRDefault="00B94BCB" w:rsidP="00B94BCB">
      <w:pPr>
        <w:jc w:val="center"/>
        <w:rPr>
          <w:b/>
          <w:color w:val="262626" w:themeColor="text1" w:themeTint="D9"/>
          <w:sz w:val="24"/>
        </w:rPr>
      </w:pPr>
      <w:r w:rsidRPr="009425D0">
        <w:rPr>
          <w:b/>
          <w:color w:val="262626" w:themeColor="text1" w:themeTint="D9"/>
          <w:sz w:val="24"/>
        </w:rPr>
        <w:t>РАБОЧАЯ ПРОГРАММА (</w:t>
      </w:r>
      <w:r w:rsidRPr="009425D0">
        <w:rPr>
          <w:b/>
          <w:color w:val="262626" w:themeColor="text1" w:themeTint="D9"/>
          <w:sz w:val="24"/>
          <w:lang w:val="en-US"/>
        </w:rPr>
        <w:t>I</w:t>
      </w:r>
      <w:r w:rsidRPr="009425D0">
        <w:rPr>
          <w:b/>
          <w:color w:val="262626" w:themeColor="text1" w:themeTint="D9"/>
          <w:sz w:val="24"/>
        </w:rPr>
        <w:t xml:space="preserve"> вариант)</w:t>
      </w:r>
    </w:p>
    <w:p w:rsidR="00B94BCB" w:rsidRPr="009425D0" w:rsidRDefault="00B94BCB" w:rsidP="00B94BCB">
      <w:pPr>
        <w:jc w:val="center"/>
        <w:rPr>
          <w:b/>
          <w:color w:val="262626" w:themeColor="text1" w:themeTint="D9"/>
          <w:sz w:val="24"/>
        </w:rPr>
      </w:pPr>
      <w:r w:rsidRPr="009425D0">
        <w:rPr>
          <w:b/>
          <w:color w:val="262626" w:themeColor="text1" w:themeTint="D9"/>
          <w:sz w:val="24"/>
        </w:rPr>
        <w:t>по предмету «ФИЗИЧЕСКАЯ КУЛЬТУРА»</w:t>
      </w:r>
    </w:p>
    <w:p w:rsidR="00B94BCB" w:rsidRPr="009425D0" w:rsidRDefault="00B94BCB" w:rsidP="00B94BCB">
      <w:pPr>
        <w:jc w:val="center"/>
        <w:rPr>
          <w:b/>
          <w:color w:val="262626" w:themeColor="text1" w:themeTint="D9"/>
          <w:sz w:val="24"/>
        </w:rPr>
      </w:pPr>
      <w:r w:rsidRPr="009425D0">
        <w:rPr>
          <w:b/>
          <w:color w:val="262626" w:themeColor="text1" w:themeTint="D9"/>
          <w:sz w:val="24"/>
        </w:rPr>
        <w:t>предметная область  «ФИЗИЧЕСКАЯ КУЛЬТУРА»</w:t>
      </w:r>
    </w:p>
    <w:p w:rsidR="00B94BCB" w:rsidRPr="009425D0" w:rsidRDefault="00FC2F63" w:rsidP="00B94BCB">
      <w:pPr>
        <w:jc w:val="center"/>
        <w:rPr>
          <w:b/>
          <w:color w:val="262626" w:themeColor="text1" w:themeTint="D9"/>
          <w:sz w:val="24"/>
        </w:rPr>
      </w:pPr>
      <w:r w:rsidRPr="009425D0">
        <w:rPr>
          <w:b/>
          <w:color w:val="262626" w:themeColor="text1" w:themeTint="D9"/>
          <w:sz w:val="24"/>
        </w:rPr>
        <w:t>для 1</w:t>
      </w:r>
      <w:r w:rsidR="00B94BCB" w:rsidRPr="009425D0">
        <w:rPr>
          <w:b/>
          <w:color w:val="262626" w:themeColor="text1" w:themeTint="D9"/>
          <w:sz w:val="24"/>
        </w:rPr>
        <w:t xml:space="preserve"> класса</w:t>
      </w:r>
    </w:p>
    <w:p w:rsidR="00B94BCB" w:rsidRPr="009425D0" w:rsidRDefault="00B94BCB" w:rsidP="00B94BCB">
      <w:pPr>
        <w:jc w:val="center"/>
        <w:rPr>
          <w:b/>
          <w:color w:val="262626" w:themeColor="text1" w:themeTint="D9"/>
          <w:sz w:val="24"/>
        </w:rPr>
      </w:pPr>
      <w:r w:rsidRPr="009425D0">
        <w:rPr>
          <w:b/>
          <w:color w:val="262626" w:themeColor="text1" w:themeTint="D9"/>
          <w:sz w:val="24"/>
        </w:rPr>
        <w:t>3 часа в неделю</w:t>
      </w:r>
    </w:p>
    <w:p w:rsidR="00B94BCB" w:rsidRPr="009425D0" w:rsidRDefault="00B94BCB" w:rsidP="00B94BCB">
      <w:pPr>
        <w:jc w:val="center"/>
        <w:rPr>
          <w:b/>
          <w:color w:val="262626" w:themeColor="text1" w:themeTint="D9"/>
          <w:sz w:val="24"/>
        </w:rPr>
      </w:pPr>
      <w:r w:rsidRPr="009425D0">
        <w:rPr>
          <w:b/>
          <w:color w:val="262626" w:themeColor="text1" w:themeTint="D9"/>
          <w:sz w:val="24"/>
        </w:rPr>
        <w:t>104 часа в год</w:t>
      </w:r>
    </w:p>
    <w:p w:rsidR="00B94BCB" w:rsidRPr="009425D0" w:rsidRDefault="00B94BCB" w:rsidP="00B94BCB">
      <w:pPr>
        <w:jc w:val="center"/>
        <w:rPr>
          <w:color w:val="262626" w:themeColor="text1" w:themeTint="D9"/>
          <w:sz w:val="24"/>
        </w:rPr>
      </w:pPr>
    </w:p>
    <w:p w:rsidR="00B94BCB" w:rsidRPr="009425D0" w:rsidRDefault="00B94BCB" w:rsidP="00B94BCB">
      <w:pPr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Составитель: </w:t>
      </w:r>
      <w:proofErr w:type="spellStart"/>
      <w:r w:rsidRPr="009425D0">
        <w:rPr>
          <w:b/>
          <w:color w:val="262626" w:themeColor="text1" w:themeTint="D9"/>
          <w:sz w:val="24"/>
        </w:rPr>
        <w:t>Галиуллина</w:t>
      </w:r>
      <w:proofErr w:type="spellEnd"/>
      <w:r w:rsidRPr="009425D0">
        <w:rPr>
          <w:b/>
          <w:color w:val="262626" w:themeColor="text1" w:themeTint="D9"/>
          <w:sz w:val="24"/>
        </w:rPr>
        <w:t xml:space="preserve"> </w:t>
      </w:r>
      <w:proofErr w:type="spellStart"/>
      <w:r w:rsidRPr="009425D0">
        <w:rPr>
          <w:b/>
          <w:color w:val="262626" w:themeColor="text1" w:themeTint="D9"/>
          <w:sz w:val="24"/>
        </w:rPr>
        <w:t>Фания</w:t>
      </w:r>
      <w:proofErr w:type="spellEnd"/>
      <w:r w:rsidRPr="009425D0">
        <w:rPr>
          <w:b/>
          <w:color w:val="262626" w:themeColor="text1" w:themeTint="D9"/>
          <w:sz w:val="24"/>
        </w:rPr>
        <w:t xml:space="preserve"> </w:t>
      </w:r>
      <w:proofErr w:type="spellStart"/>
      <w:r w:rsidRPr="009425D0">
        <w:rPr>
          <w:b/>
          <w:color w:val="262626" w:themeColor="text1" w:themeTint="D9"/>
          <w:sz w:val="24"/>
        </w:rPr>
        <w:t>Динну</w:t>
      </w:r>
      <w:r w:rsidR="00BE78EB" w:rsidRPr="009425D0">
        <w:rPr>
          <w:b/>
          <w:color w:val="262626" w:themeColor="text1" w:themeTint="D9"/>
          <w:sz w:val="24"/>
        </w:rPr>
        <w:t>ровна</w:t>
      </w:r>
      <w:proofErr w:type="spellEnd"/>
      <w:r w:rsidR="00BE78EB" w:rsidRPr="009425D0">
        <w:rPr>
          <w:b/>
          <w:color w:val="262626" w:themeColor="text1" w:themeTint="D9"/>
          <w:sz w:val="24"/>
        </w:rPr>
        <w:t>, учитель-дефектолог</w:t>
      </w:r>
    </w:p>
    <w:p w:rsidR="00B94BCB" w:rsidRPr="009425D0" w:rsidRDefault="00B94BCB" w:rsidP="00B94BCB">
      <w:pPr>
        <w:spacing w:before="7"/>
        <w:jc w:val="center"/>
        <w:rPr>
          <w:color w:val="262626" w:themeColor="text1" w:themeTint="D9"/>
          <w:sz w:val="24"/>
        </w:rPr>
      </w:pPr>
    </w:p>
    <w:p w:rsidR="00B94BCB" w:rsidRPr="009425D0" w:rsidRDefault="00B94BCB" w:rsidP="00B94BCB">
      <w:pPr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Согласовано </w:t>
      </w:r>
    </w:p>
    <w:p w:rsidR="00B94BCB" w:rsidRPr="009425D0" w:rsidRDefault="00B94BCB" w:rsidP="00B94BCB">
      <w:pPr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>Заместитель директор по УР _________</w:t>
      </w:r>
      <w:r w:rsidR="00693B8F" w:rsidRPr="009425D0">
        <w:rPr>
          <w:color w:val="262626" w:themeColor="text1" w:themeTint="D9"/>
          <w:sz w:val="24"/>
        </w:rPr>
        <w:t xml:space="preserve"> </w:t>
      </w:r>
      <w:proofErr w:type="spellStart"/>
      <w:r w:rsidR="009425D0" w:rsidRPr="009425D0">
        <w:rPr>
          <w:color w:val="262626" w:themeColor="text1" w:themeTint="D9"/>
          <w:sz w:val="24"/>
        </w:rPr>
        <w:t>Л.И.</w:t>
      </w:r>
      <w:r w:rsidRPr="009425D0">
        <w:rPr>
          <w:color w:val="262626" w:themeColor="text1" w:themeTint="D9"/>
          <w:sz w:val="24"/>
        </w:rPr>
        <w:t>Мазгутова</w:t>
      </w:r>
      <w:proofErr w:type="spellEnd"/>
      <w:r w:rsidR="00693B8F" w:rsidRPr="009425D0">
        <w:rPr>
          <w:color w:val="262626" w:themeColor="text1" w:themeTint="D9"/>
          <w:sz w:val="24"/>
        </w:rPr>
        <w:t xml:space="preserve"> </w:t>
      </w:r>
    </w:p>
    <w:p w:rsidR="00B94BCB" w:rsidRPr="009425D0" w:rsidRDefault="00B94BCB" w:rsidP="00B94BCB">
      <w:pPr>
        <w:rPr>
          <w:color w:val="262626" w:themeColor="text1" w:themeTint="D9"/>
          <w:sz w:val="24"/>
        </w:rPr>
      </w:pPr>
    </w:p>
    <w:p w:rsidR="00B94BCB" w:rsidRPr="009425D0" w:rsidRDefault="00B94BCB" w:rsidP="00B94BCB">
      <w:pPr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Рассмотрено на заседании ШМО </w:t>
      </w:r>
    </w:p>
    <w:p w:rsidR="00B94BCB" w:rsidRPr="009425D0" w:rsidRDefault="00B94BCB" w:rsidP="0030019C">
      <w:pPr>
        <w:spacing w:line="276" w:lineRule="auto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 xml:space="preserve">протокол </w:t>
      </w:r>
      <w:r w:rsidRPr="009425D0">
        <w:rPr>
          <w:color w:val="262626" w:themeColor="text1" w:themeTint="D9"/>
          <w:sz w:val="24"/>
          <w:u w:val="single"/>
        </w:rPr>
        <w:t>№1</w:t>
      </w:r>
      <w:r w:rsidRPr="009425D0">
        <w:rPr>
          <w:color w:val="262626" w:themeColor="text1" w:themeTint="D9"/>
          <w:sz w:val="24"/>
        </w:rPr>
        <w:t xml:space="preserve"> от </w:t>
      </w:r>
      <w:r w:rsidR="00693B8F" w:rsidRPr="009425D0">
        <w:rPr>
          <w:color w:val="262626" w:themeColor="text1" w:themeTint="D9"/>
          <w:sz w:val="24"/>
        </w:rPr>
        <w:t>__________2021г.</w:t>
      </w:r>
    </w:p>
    <w:p w:rsidR="00B94BCB" w:rsidRPr="009425D0" w:rsidRDefault="00B94BCB" w:rsidP="0030019C">
      <w:pPr>
        <w:spacing w:line="276" w:lineRule="auto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>Руководитель ШМО _____</w:t>
      </w:r>
      <w:r w:rsidR="00693B8F" w:rsidRPr="009425D0">
        <w:rPr>
          <w:color w:val="262626" w:themeColor="text1" w:themeTint="D9"/>
          <w:sz w:val="24"/>
        </w:rPr>
        <w:t>____</w:t>
      </w:r>
      <w:r w:rsidRPr="009425D0">
        <w:rPr>
          <w:color w:val="262626" w:themeColor="text1" w:themeTint="D9"/>
          <w:sz w:val="24"/>
        </w:rPr>
        <w:t xml:space="preserve"> </w:t>
      </w:r>
      <w:r w:rsidR="009425D0" w:rsidRPr="009425D0">
        <w:rPr>
          <w:color w:val="262626" w:themeColor="text1" w:themeTint="D9"/>
          <w:sz w:val="24"/>
        </w:rPr>
        <w:t xml:space="preserve">Ф.Д </w:t>
      </w:r>
      <w:proofErr w:type="spellStart"/>
      <w:r w:rsidRPr="009425D0">
        <w:rPr>
          <w:color w:val="262626" w:themeColor="text1" w:themeTint="D9"/>
          <w:sz w:val="24"/>
        </w:rPr>
        <w:t>Галиуллина</w:t>
      </w:r>
      <w:proofErr w:type="spellEnd"/>
      <w:r w:rsidR="00693B8F" w:rsidRPr="009425D0">
        <w:rPr>
          <w:color w:val="262626" w:themeColor="text1" w:themeTint="D9"/>
          <w:sz w:val="24"/>
        </w:rPr>
        <w:t>.</w:t>
      </w:r>
    </w:p>
    <w:p w:rsidR="00B94BCB" w:rsidRPr="009425D0" w:rsidRDefault="00B94BCB" w:rsidP="00B94BCB">
      <w:pPr>
        <w:rPr>
          <w:color w:val="262626" w:themeColor="text1" w:themeTint="D9"/>
        </w:rPr>
      </w:pPr>
    </w:p>
    <w:p w:rsidR="00B94BCB" w:rsidRPr="009425D0" w:rsidRDefault="00B94BCB" w:rsidP="00B94BCB">
      <w:pPr>
        <w:rPr>
          <w:color w:val="262626" w:themeColor="text1" w:themeTint="D9"/>
        </w:rPr>
      </w:pPr>
    </w:p>
    <w:p w:rsidR="00B94BCB" w:rsidRPr="009425D0" w:rsidRDefault="00B94BCB" w:rsidP="00B94BCB">
      <w:pPr>
        <w:rPr>
          <w:color w:val="262626" w:themeColor="text1" w:themeTint="D9"/>
        </w:rPr>
      </w:pPr>
    </w:p>
    <w:p w:rsidR="00B94BCB" w:rsidRPr="009425D0" w:rsidRDefault="00693B8F" w:rsidP="00B94BCB">
      <w:pPr>
        <w:jc w:val="center"/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t>2021</w:t>
      </w:r>
      <w:r w:rsidR="00B94BCB" w:rsidRPr="009425D0">
        <w:rPr>
          <w:color w:val="262626" w:themeColor="text1" w:themeTint="D9"/>
          <w:sz w:val="24"/>
        </w:rPr>
        <w:t xml:space="preserve"> – 202</w:t>
      </w:r>
      <w:r w:rsidRPr="009425D0">
        <w:rPr>
          <w:color w:val="262626" w:themeColor="text1" w:themeTint="D9"/>
          <w:sz w:val="24"/>
        </w:rPr>
        <w:t xml:space="preserve">2 </w:t>
      </w:r>
      <w:r w:rsidR="00B94BCB" w:rsidRPr="009425D0">
        <w:rPr>
          <w:color w:val="262626" w:themeColor="text1" w:themeTint="D9"/>
          <w:sz w:val="24"/>
        </w:rPr>
        <w:t xml:space="preserve"> учебный год</w:t>
      </w:r>
    </w:p>
    <w:p w:rsidR="00B94BCB" w:rsidRPr="009425D0" w:rsidRDefault="00B94BCB" w:rsidP="00BE78EB">
      <w:pPr>
        <w:pStyle w:val="1"/>
        <w:ind w:left="2950" w:right="2976" w:firstLine="0"/>
        <w:jc w:val="center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lastRenderedPageBreak/>
        <w:t>Пояснительная записка</w:t>
      </w:r>
    </w:p>
    <w:p w:rsidR="00B94BCB" w:rsidRPr="00EB50ED" w:rsidRDefault="00B94BCB" w:rsidP="00B94BCB">
      <w:pPr>
        <w:pStyle w:val="a6"/>
        <w:spacing w:before="2"/>
        <w:rPr>
          <w:b w:val="0"/>
          <w:color w:val="262626" w:themeColor="text1" w:themeTint="D9"/>
        </w:rPr>
      </w:pPr>
    </w:p>
    <w:p w:rsidR="00B94BCB" w:rsidRPr="00EB50ED" w:rsidRDefault="00B94BCB" w:rsidP="00EB50ED">
      <w:pPr>
        <w:ind w:firstLine="720"/>
        <w:jc w:val="both"/>
        <w:rPr>
          <w:b/>
          <w:sz w:val="24"/>
        </w:rPr>
      </w:pPr>
      <w:r w:rsidRPr="00EB50ED">
        <w:rPr>
          <w:sz w:val="24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EB50ED">
        <w:rPr>
          <w:sz w:val="24"/>
        </w:rPr>
        <w:t>Елтанской</w:t>
      </w:r>
      <w:proofErr w:type="spellEnd"/>
      <w:r w:rsidRPr="00EB50ED">
        <w:rPr>
          <w:sz w:val="24"/>
        </w:rPr>
        <w:t xml:space="preserve"> школы-интерната</w:t>
      </w:r>
      <w:r w:rsidR="00BE78EB" w:rsidRPr="00EB50ED">
        <w:rPr>
          <w:sz w:val="24"/>
        </w:rPr>
        <w:t xml:space="preserve"> для детей с  ограниченными возможностями здоровья</w:t>
      </w:r>
      <w:r w:rsidRPr="00EB50ED">
        <w:rPr>
          <w:sz w:val="24"/>
        </w:rPr>
        <w:t xml:space="preserve">» на </w:t>
      </w:r>
      <w:r w:rsidRPr="00EB50ED">
        <w:rPr>
          <w:spacing w:val="4"/>
          <w:sz w:val="24"/>
        </w:rPr>
        <w:t xml:space="preserve">2019 </w:t>
      </w:r>
      <w:r w:rsidRPr="00EB50ED">
        <w:rPr>
          <w:sz w:val="24"/>
        </w:rPr>
        <w:t>– 2020 учебный</w:t>
      </w:r>
      <w:r w:rsidRPr="00EB50ED">
        <w:rPr>
          <w:spacing w:val="1"/>
          <w:sz w:val="24"/>
        </w:rPr>
        <w:t xml:space="preserve"> </w:t>
      </w:r>
      <w:r w:rsidRPr="00EB50ED">
        <w:rPr>
          <w:sz w:val="24"/>
        </w:rPr>
        <w:t>год.</w:t>
      </w:r>
    </w:p>
    <w:p w:rsidR="00B94BCB" w:rsidRPr="00EB50ED" w:rsidRDefault="00B94BCB" w:rsidP="00EB50ED">
      <w:pPr>
        <w:jc w:val="both"/>
        <w:rPr>
          <w:b/>
          <w:sz w:val="24"/>
        </w:rPr>
      </w:pPr>
      <w:r w:rsidRPr="00EB50ED">
        <w:rPr>
          <w:sz w:val="24"/>
        </w:rPr>
        <w:t>Количество часов по учебному плану - 3 часа в неделю</w:t>
      </w:r>
      <w:r w:rsidR="00EB50ED">
        <w:rPr>
          <w:b/>
          <w:sz w:val="24"/>
        </w:rPr>
        <w:t xml:space="preserve">, </w:t>
      </w:r>
      <w:r w:rsidRPr="00EB50ED">
        <w:rPr>
          <w:sz w:val="24"/>
        </w:rPr>
        <w:t>в год по программе - 104 часа</w:t>
      </w:r>
    </w:p>
    <w:p w:rsidR="00B94BCB" w:rsidRPr="009425D0" w:rsidRDefault="00B94BCB" w:rsidP="00B94BCB">
      <w:pPr>
        <w:pStyle w:val="a6"/>
        <w:ind w:right="981" w:firstLine="705"/>
        <w:jc w:val="both"/>
        <w:rPr>
          <w:b w:val="0"/>
          <w:color w:val="262626" w:themeColor="text1" w:themeTint="D9"/>
        </w:rPr>
      </w:pPr>
    </w:p>
    <w:p w:rsidR="00B94BCB" w:rsidRPr="009425D0" w:rsidRDefault="00B94BCB" w:rsidP="00B94BCB">
      <w:pPr>
        <w:pStyle w:val="a6"/>
        <w:rPr>
          <w:b w:val="0"/>
          <w:color w:val="262626" w:themeColor="text1" w:themeTint="D9"/>
        </w:rPr>
      </w:pPr>
      <w:r w:rsidRPr="009425D0">
        <w:rPr>
          <w:color w:val="262626" w:themeColor="text1" w:themeTint="D9"/>
        </w:rPr>
        <w:t>Общая характеристика учебного предмета</w:t>
      </w:r>
    </w:p>
    <w:p w:rsidR="00B94BCB" w:rsidRPr="009425D0" w:rsidRDefault="00B94BCB" w:rsidP="00B94BCB">
      <w:pPr>
        <w:pStyle w:val="a6"/>
        <w:ind w:firstLine="720"/>
        <w:jc w:val="both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 xml:space="preserve">Физическая культура является составной частью образовательного процесса </w:t>
      </w:r>
      <w:proofErr w:type="gramStart"/>
      <w:r w:rsidRPr="009425D0">
        <w:rPr>
          <w:b w:val="0"/>
          <w:color w:val="262626" w:themeColor="text1" w:themeTint="D9"/>
        </w:rPr>
        <w:t>обучающихся</w:t>
      </w:r>
      <w:proofErr w:type="gramEnd"/>
      <w:r w:rsidRPr="009425D0">
        <w:rPr>
          <w:b w:val="0"/>
          <w:color w:val="262626" w:themeColor="text1" w:themeTint="D9"/>
        </w:rPr>
        <w:t xml:space="preserve"> с умственной отсталостью (интеллектуальными нарушениями). Она решает образовательные, воспитательные, коррекционн</w:t>
      </w:r>
      <w:proofErr w:type="gramStart"/>
      <w:r w:rsidRPr="009425D0">
        <w:rPr>
          <w:b w:val="0"/>
          <w:color w:val="262626" w:themeColor="text1" w:themeTint="D9"/>
        </w:rPr>
        <w:t>о-</w:t>
      </w:r>
      <w:proofErr w:type="gramEnd"/>
      <w:r w:rsidRPr="009425D0">
        <w:rPr>
          <w:b w:val="0"/>
          <w:color w:val="262626" w:themeColor="text1" w:themeTint="D9"/>
        </w:rPr>
        <w:t xml:space="preserve"> развивающие</w:t>
      </w:r>
      <w:r w:rsidRPr="009425D0">
        <w:rPr>
          <w:b w:val="0"/>
          <w:color w:val="262626" w:themeColor="text1" w:themeTint="D9"/>
          <w:spacing w:val="-8"/>
        </w:rPr>
        <w:t xml:space="preserve"> </w:t>
      </w:r>
      <w:r w:rsidRPr="009425D0">
        <w:rPr>
          <w:b w:val="0"/>
          <w:color w:val="262626" w:themeColor="text1" w:themeTint="D9"/>
        </w:rPr>
        <w:t>и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лечебно-оздоровительные</w:t>
      </w:r>
      <w:r w:rsidRPr="009425D0">
        <w:rPr>
          <w:b w:val="0"/>
          <w:color w:val="262626" w:themeColor="text1" w:themeTint="D9"/>
          <w:spacing w:val="-8"/>
        </w:rPr>
        <w:t xml:space="preserve"> </w:t>
      </w:r>
      <w:r w:rsidRPr="009425D0">
        <w:rPr>
          <w:b w:val="0"/>
          <w:color w:val="262626" w:themeColor="text1" w:themeTint="D9"/>
        </w:rPr>
        <w:t>задачи.</w:t>
      </w:r>
      <w:r w:rsidRPr="009425D0">
        <w:rPr>
          <w:b w:val="0"/>
          <w:color w:val="262626" w:themeColor="text1" w:themeTint="D9"/>
          <w:spacing w:val="-6"/>
        </w:rPr>
        <w:t xml:space="preserve"> </w:t>
      </w:r>
      <w:r w:rsidRPr="009425D0">
        <w:rPr>
          <w:b w:val="0"/>
          <w:color w:val="262626" w:themeColor="text1" w:themeTint="D9"/>
        </w:rPr>
        <w:t>Физическое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воспитание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рассматривается</w:t>
      </w:r>
      <w:r w:rsidRPr="009425D0">
        <w:rPr>
          <w:b w:val="0"/>
          <w:color w:val="262626" w:themeColor="text1" w:themeTint="D9"/>
          <w:spacing w:val="-6"/>
        </w:rPr>
        <w:t xml:space="preserve"> </w:t>
      </w:r>
      <w:r w:rsidRPr="009425D0">
        <w:rPr>
          <w:b w:val="0"/>
          <w:color w:val="262626" w:themeColor="text1" w:themeTint="D9"/>
        </w:rPr>
        <w:t>и</w:t>
      </w:r>
      <w:r w:rsidRPr="009425D0">
        <w:rPr>
          <w:b w:val="0"/>
          <w:color w:val="262626" w:themeColor="text1" w:themeTint="D9"/>
          <w:spacing w:val="-8"/>
        </w:rPr>
        <w:t xml:space="preserve"> </w:t>
      </w:r>
      <w:r w:rsidRPr="009425D0">
        <w:rPr>
          <w:b w:val="0"/>
          <w:color w:val="262626" w:themeColor="text1" w:themeTint="D9"/>
        </w:rPr>
        <w:t>реализуется</w:t>
      </w:r>
      <w:r w:rsidRPr="009425D0">
        <w:rPr>
          <w:b w:val="0"/>
          <w:color w:val="262626" w:themeColor="text1" w:themeTint="D9"/>
          <w:spacing w:val="-6"/>
        </w:rPr>
        <w:t xml:space="preserve"> </w:t>
      </w:r>
      <w:r w:rsidRPr="009425D0">
        <w:rPr>
          <w:b w:val="0"/>
          <w:color w:val="262626" w:themeColor="text1" w:themeTint="D9"/>
        </w:rPr>
        <w:t>комплексно и находится в тесной связи с умственным, нравственным, эстетическим, трудовым обучением; занимает одно</w:t>
      </w:r>
      <w:r w:rsidRPr="009425D0">
        <w:rPr>
          <w:b w:val="0"/>
          <w:color w:val="262626" w:themeColor="text1" w:themeTint="D9"/>
          <w:spacing w:val="-31"/>
        </w:rPr>
        <w:t xml:space="preserve"> </w:t>
      </w:r>
      <w:r w:rsidRPr="009425D0">
        <w:rPr>
          <w:b w:val="0"/>
          <w:color w:val="262626" w:themeColor="text1" w:themeTint="D9"/>
        </w:rPr>
        <w:t>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</w:p>
    <w:p w:rsidR="00B94BCB" w:rsidRPr="009425D0" w:rsidRDefault="00B94BCB" w:rsidP="00B94BCB">
      <w:pPr>
        <w:pStyle w:val="a6"/>
        <w:spacing w:line="276" w:lineRule="auto"/>
        <w:ind w:right="337" w:firstLine="574"/>
        <w:jc w:val="both"/>
        <w:rPr>
          <w:b w:val="0"/>
          <w:color w:val="262626" w:themeColor="text1" w:themeTint="D9"/>
        </w:rPr>
      </w:pPr>
      <w:r w:rsidRPr="009425D0">
        <w:rPr>
          <w:color w:val="262626" w:themeColor="text1" w:themeTint="D9"/>
        </w:rPr>
        <w:t xml:space="preserve">Цель </w:t>
      </w:r>
      <w:r w:rsidRPr="009425D0">
        <w:rPr>
          <w:b w:val="0"/>
          <w:color w:val="262626" w:themeColor="text1" w:themeTint="D9"/>
        </w:rPr>
        <w:t>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расширение индивидуальных двигательных возможностей, социальной адаптации.</w:t>
      </w:r>
    </w:p>
    <w:p w:rsidR="00B94BCB" w:rsidRPr="009425D0" w:rsidRDefault="00B94BCB" w:rsidP="00B94BCB">
      <w:pPr>
        <w:pStyle w:val="a6"/>
        <w:ind w:firstLine="574"/>
        <w:rPr>
          <w:b w:val="0"/>
          <w:color w:val="262626" w:themeColor="text1" w:themeTint="D9"/>
        </w:rPr>
      </w:pPr>
      <w:r w:rsidRPr="009425D0">
        <w:rPr>
          <w:color w:val="262626" w:themeColor="text1" w:themeTint="D9"/>
        </w:rPr>
        <w:t>Задачи</w:t>
      </w:r>
      <w:r w:rsidRPr="009425D0">
        <w:rPr>
          <w:b w:val="0"/>
          <w:color w:val="262626" w:themeColor="text1" w:themeTint="D9"/>
        </w:rPr>
        <w:t xml:space="preserve"> изучения предмета:</w:t>
      </w:r>
    </w:p>
    <w:p w:rsidR="00B94BCB" w:rsidRPr="009425D0" w:rsidRDefault="00B94BCB" w:rsidP="00B94BCB">
      <w:pPr>
        <w:pStyle w:val="a6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>- коррекция нарушений физического</w:t>
      </w:r>
      <w:r w:rsidRPr="009425D0">
        <w:rPr>
          <w:b w:val="0"/>
          <w:color w:val="262626" w:themeColor="text1" w:themeTint="D9"/>
          <w:spacing w:val="3"/>
        </w:rPr>
        <w:t xml:space="preserve"> </w:t>
      </w:r>
      <w:r w:rsidRPr="009425D0">
        <w:rPr>
          <w:b w:val="0"/>
          <w:color w:val="262626" w:themeColor="text1" w:themeTint="D9"/>
        </w:rPr>
        <w:t>развития;</w:t>
      </w:r>
      <w:r w:rsidR="00AF4F20">
        <w:rPr>
          <w:b w:val="0"/>
          <w:color w:val="262626" w:themeColor="text1" w:themeTint="D9"/>
        </w:rPr>
        <w:t xml:space="preserve"> </w:t>
      </w:r>
      <w:r w:rsidRPr="009425D0">
        <w:rPr>
          <w:b w:val="0"/>
          <w:color w:val="262626" w:themeColor="text1" w:themeTint="D9"/>
        </w:rPr>
        <w:t>- формирование двигательных умений и</w:t>
      </w:r>
      <w:r w:rsidRPr="009425D0">
        <w:rPr>
          <w:b w:val="0"/>
          <w:color w:val="262626" w:themeColor="text1" w:themeTint="D9"/>
          <w:spacing w:val="3"/>
        </w:rPr>
        <w:t xml:space="preserve"> </w:t>
      </w:r>
      <w:r w:rsidRPr="009425D0">
        <w:rPr>
          <w:b w:val="0"/>
          <w:color w:val="262626" w:themeColor="text1" w:themeTint="D9"/>
        </w:rPr>
        <w:t>навыков;</w:t>
      </w:r>
    </w:p>
    <w:p w:rsidR="00B94BCB" w:rsidRPr="009425D0" w:rsidRDefault="00B94BCB" w:rsidP="00AF4F20">
      <w:pPr>
        <w:pStyle w:val="a6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>- развитие двигательных способностей в процессе</w:t>
      </w:r>
      <w:r w:rsidRPr="009425D0">
        <w:rPr>
          <w:b w:val="0"/>
          <w:color w:val="262626" w:themeColor="text1" w:themeTint="D9"/>
          <w:spacing w:val="3"/>
        </w:rPr>
        <w:t xml:space="preserve"> </w:t>
      </w:r>
      <w:r w:rsidRPr="009425D0">
        <w:rPr>
          <w:b w:val="0"/>
          <w:color w:val="262626" w:themeColor="text1" w:themeTint="D9"/>
        </w:rPr>
        <w:t>обучения;</w:t>
      </w:r>
      <w:r w:rsidR="00AF4F20">
        <w:rPr>
          <w:b w:val="0"/>
          <w:color w:val="262626" w:themeColor="text1" w:themeTint="D9"/>
        </w:rPr>
        <w:t xml:space="preserve"> </w:t>
      </w:r>
      <w:r w:rsidRPr="009425D0">
        <w:rPr>
          <w:b w:val="0"/>
          <w:color w:val="262626" w:themeColor="text1" w:themeTint="D9"/>
        </w:rPr>
        <w:t>- укрепление здоровья и закаливание организма, формирование правильной</w:t>
      </w:r>
      <w:r w:rsidRPr="009425D0">
        <w:rPr>
          <w:b w:val="0"/>
          <w:color w:val="262626" w:themeColor="text1" w:themeTint="D9"/>
          <w:spacing w:val="8"/>
        </w:rPr>
        <w:t xml:space="preserve"> </w:t>
      </w:r>
      <w:r w:rsidRPr="009425D0">
        <w:rPr>
          <w:b w:val="0"/>
          <w:color w:val="262626" w:themeColor="text1" w:themeTint="D9"/>
        </w:rPr>
        <w:t>осанки;</w:t>
      </w:r>
    </w:p>
    <w:p w:rsidR="00B94BCB" w:rsidRPr="009425D0" w:rsidRDefault="00B94BCB" w:rsidP="00B94BCB">
      <w:pPr>
        <w:pStyle w:val="a6"/>
        <w:jc w:val="both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>- раскрытие</w:t>
      </w:r>
      <w:r w:rsidRPr="009425D0">
        <w:rPr>
          <w:b w:val="0"/>
          <w:color w:val="262626" w:themeColor="text1" w:themeTint="D9"/>
          <w:spacing w:val="-4"/>
        </w:rPr>
        <w:t xml:space="preserve"> </w:t>
      </w:r>
      <w:r w:rsidRPr="009425D0">
        <w:rPr>
          <w:b w:val="0"/>
          <w:color w:val="262626" w:themeColor="text1" w:themeTint="D9"/>
        </w:rPr>
        <w:t>возможных</w:t>
      </w:r>
      <w:r w:rsidRPr="009425D0">
        <w:rPr>
          <w:b w:val="0"/>
          <w:color w:val="262626" w:themeColor="text1" w:themeTint="D9"/>
          <w:spacing w:val="-8"/>
        </w:rPr>
        <w:t xml:space="preserve"> </w:t>
      </w:r>
      <w:r w:rsidRPr="009425D0">
        <w:rPr>
          <w:b w:val="0"/>
          <w:color w:val="262626" w:themeColor="text1" w:themeTint="D9"/>
        </w:rPr>
        <w:t>избирательных</w:t>
      </w:r>
      <w:r w:rsidRPr="009425D0">
        <w:rPr>
          <w:b w:val="0"/>
          <w:color w:val="262626" w:themeColor="text1" w:themeTint="D9"/>
          <w:spacing w:val="-8"/>
        </w:rPr>
        <w:t xml:space="preserve"> </w:t>
      </w:r>
      <w:r w:rsidRPr="009425D0">
        <w:rPr>
          <w:b w:val="0"/>
          <w:color w:val="262626" w:themeColor="text1" w:themeTint="D9"/>
        </w:rPr>
        <w:t>способностей</w:t>
      </w:r>
      <w:r w:rsidRPr="009425D0">
        <w:rPr>
          <w:b w:val="0"/>
          <w:color w:val="262626" w:themeColor="text1" w:themeTint="D9"/>
          <w:spacing w:val="-4"/>
        </w:rPr>
        <w:t xml:space="preserve"> </w:t>
      </w:r>
      <w:r w:rsidRPr="009425D0">
        <w:rPr>
          <w:b w:val="0"/>
          <w:color w:val="262626" w:themeColor="text1" w:themeTint="D9"/>
        </w:rPr>
        <w:t>и</w:t>
      </w:r>
      <w:r w:rsidRPr="009425D0">
        <w:rPr>
          <w:b w:val="0"/>
          <w:color w:val="262626" w:themeColor="text1" w:themeTint="D9"/>
          <w:spacing w:val="-5"/>
        </w:rPr>
        <w:t xml:space="preserve"> </w:t>
      </w:r>
      <w:r w:rsidRPr="009425D0">
        <w:rPr>
          <w:b w:val="0"/>
          <w:color w:val="262626" w:themeColor="text1" w:themeTint="D9"/>
        </w:rPr>
        <w:t>интересов</w:t>
      </w:r>
      <w:r w:rsidRPr="009425D0">
        <w:rPr>
          <w:b w:val="0"/>
          <w:color w:val="262626" w:themeColor="text1" w:themeTint="D9"/>
          <w:spacing w:val="-5"/>
        </w:rPr>
        <w:t xml:space="preserve"> </w:t>
      </w:r>
      <w:r w:rsidRPr="009425D0">
        <w:rPr>
          <w:b w:val="0"/>
          <w:color w:val="262626" w:themeColor="text1" w:themeTint="D9"/>
        </w:rPr>
        <w:t>ребенка</w:t>
      </w:r>
      <w:r w:rsidRPr="009425D0">
        <w:rPr>
          <w:b w:val="0"/>
          <w:color w:val="262626" w:themeColor="text1" w:themeTint="D9"/>
          <w:spacing w:val="-3"/>
        </w:rPr>
        <w:t xml:space="preserve"> </w:t>
      </w:r>
      <w:r w:rsidRPr="009425D0">
        <w:rPr>
          <w:b w:val="0"/>
          <w:color w:val="262626" w:themeColor="text1" w:themeTint="D9"/>
        </w:rPr>
        <w:t>для</w:t>
      </w:r>
      <w:r w:rsidRPr="009425D0">
        <w:rPr>
          <w:b w:val="0"/>
          <w:color w:val="262626" w:themeColor="text1" w:themeTint="D9"/>
          <w:spacing w:val="-3"/>
        </w:rPr>
        <w:t xml:space="preserve"> </w:t>
      </w:r>
      <w:r w:rsidRPr="009425D0">
        <w:rPr>
          <w:b w:val="0"/>
          <w:color w:val="262626" w:themeColor="text1" w:themeTint="D9"/>
        </w:rPr>
        <w:t>освоения</w:t>
      </w:r>
      <w:r w:rsidRPr="009425D0">
        <w:rPr>
          <w:b w:val="0"/>
          <w:color w:val="262626" w:themeColor="text1" w:themeTint="D9"/>
          <w:spacing w:val="-3"/>
        </w:rPr>
        <w:t xml:space="preserve"> </w:t>
      </w:r>
      <w:r w:rsidRPr="009425D0">
        <w:rPr>
          <w:b w:val="0"/>
          <w:color w:val="262626" w:themeColor="text1" w:themeTint="D9"/>
        </w:rPr>
        <w:t>доступных</w:t>
      </w:r>
      <w:r w:rsidRPr="009425D0">
        <w:rPr>
          <w:b w:val="0"/>
          <w:color w:val="262626" w:themeColor="text1" w:themeTint="D9"/>
          <w:spacing w:val="-4"/>
        </w:rPr>
        <w:t xml:space="preserve"> </w:t>
      </w:r>
      <w:r w:rsidRPr="009425D0">
        <w:rPr>
          <w:b w:val="0"/>
          <w:color w:val="262626" w:themeColor="text1" w:themeTint="D9"/>
        </w:rPr>
        <w:t>видов</w:t>
      </w:r>
      <w:r w:rsidRPr="009425D0">
        <w:rPr>
          <w:b w:val="0"/>
          <w:color w:val="262626" w:themeColor="text1" w:themeTint="D9"/>
          <w:spacing w:val="-6"/>
        </w:rPr>
        <w:t xml:space="preserve"> </w:t>
      </w:r>
      <w:r w:rsidRPr="009425D0">
        <w:rPr>
          <w:b w:val="0"/>
          <w:color w:val="262626" w:themeColor="text1" w:themeTint="D9"/>
        </w:rPr>
        <w:t>спортивн</w:t>
      </w:r>
      <w:proofErr w:type="gramStart"/>
      <w:r w:rsidRPr="009425D0">
        <w:rPr>
          <w:b w:val="0"/>
          <w:color w:val="262626" w:themeColor="text1" w:themeTint="D9"/>
        </w:rPr>
        <w:t>о-</w:t>
      </w:r>
      <w:proofErr w:type="gramEnd"/>
      <w:r w:rsidRPr="009425D0">
        <w:rPr>
          <w:b w:val="0"/>
          <w:color w:val="262626" w:themeColor="text1" w:themeTint="D9"/>
        </w:rPr>
        <w:t xml:space="preserve"> физкультурной деятельности;</w:t>
      </w:r>
      <w:r w:rsidR="00EB50ED">
        <w:rPr>
          <w:b w:val="0"/>
          <w:color w:val="262626" w:themeColor="text1" w:themeTint="D9"/>
        </w:rPr>
        <w:t xml:space="preserve"> </w:t>
      </w:r>
      <w:r w:rsidRPr="009425D0">
        <w:rPr>
          <w:b w:val="0"/>
          <w:color w:val="262626" w:themeColor="text1" w:themeTint="D9"/>
        </w:rPr>
        <w:t>- формирование и воспитание гигиенических навыков при выполнении физических</w:t>
      </w:r>
      <w:r w:rsidRPr="009425D0">
        <w:rPr>
          <w:b w:val="0"/>
          <w:color w:val="262626" w:themeColor="text1" w:themeTint="D9"/>
          <w:spacing w:val="-4"/>
        </w:rPr>
        <w:t xml:space="preserve"> </w:t>
      </w:r>
      <w:r w:rsidRPr="009425D0">
        <w:rPr>
          <w:b w:val="0"/>
          <w:color w:val="262626" w:themeColor="text1" w:themeTint="D9"/>
        </w:rPr>
        <w:t>упражнений;</w:t>
      </w:r>
    </w:p>
    <w:p w:rsidR="00B94BCB" w:rsidRPr="009425D0" w:rsidRDefault="00B94BCB" w:rsidP="00B94BCB">
      <w:pPr>
        <w:pStyle w:val="a6"/>
        <w:jc w:val="both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>- формирование установки на сохранение и укрепление здоровья, навыков здорового и безопасного образа</w:t>
      </w:r>
      <w:r w:rsidRPr="009425D0">
        <w:rPr>
          <w:b w:val="0"/>
          <w:color w:val="262626" w:themeColor="text1" w:themeTint="D9"/>
          <w:spacing w:val="-9"/>
        </w:rPr>
        <w:t xml:space="preserve"> </w:t>
      </w:r>
      <w:r w:rsidRPr="009425D0">
        <w:rPr>
          <w:b w:val="0"/>
          <w:color w:val="262626" w:themeColor="text1" w:themeTint="D9"/>
        </w:rPr>
        <w:t>жизни;</w:t>
      </w:r>
    </w:p>
    <w:p w:rsidR="00B94BCB" w:rsidRPr="009425D0" w:rsidRDefault="00B94BCB" w:rsidP="00B94BCB">
      <w:pPr>
        <w:pStyle w:val="a6"/>
        <w:jc w:val="both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>- поддержание устойчивой физической работоспособности на достигнутом</w:t>
      </w:r>
      <w:r w:rsidRPr="009425D0">
        <w:rPr>
          <w:b w:val="0"/>
          <w:color w:val="262626" w:themeColor="text1" w:themeTint="D9"/>
          <w:spacing w:val="10"/>
        </w:rPr>
        <w:t xml:space="preserve"> </w:t>
      </w:r>
      <w:r w:rsidRPr="009425D0">
        <w:rPr>
          <w:b w:val="0"/>
          <w:color w:val="262626" w:themeColor="text1" w:themeTint="D9"/>
        </w:rPr>
        <w:t>уровне;</w:t>
      </w:r>
    </w:p>
    <w:p w:rsidR="00B94BCB" w:rsidRPr="009425D0" w:rsidRDefault="00B94BCB" w:rsidP="00B94BCB">
      <w:pPr>
        <w:pStyle w:val="a6"/>
        <w:jc w:val="both"/>
        <w:rPr>
          <w:b w:val="0"/>
          <w:color w:val="262626" w:themeColor="text1" w:themeTint="D9"/>
          <w:spacing w:val="-3"/>
        </w:rPr>
      </w:pPr>
      <w:r w:rsidRPr="009425D0">
        <w:rPr>
          <w:b w:val="0"/>
          <w:color w:val="262626" w:themeColor="text1" w:themeTint="D9"/>
        </w:rPr>
        <w:t>- формирование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познавательных</w:t>
      </w:r>
      <w:r w:rsidRPr="009425D0">
        <w:rPr>
          <w:b w:val="0"/>
          <w:color w:val="262626" w:themeColor="text1" w:themeTint="D9"/>
          <w:spacing w:val="-10"/>
        </w:rPr>
        <w:t xml:space="preserve"> </w:t>
      </w:r>
      <w:r w:rsidRPr="009425D0">
        <w:rPr>
          <w:b w:val="0"/>
          <w:color w:val="262626" w:themeColor="text1" w:themeTint="D9"/>
        </w:rPr>
        <w:t>интересов,</w:t>
      </w:r>
      <w:r w:rsidRPr="009425D0">
        <w:rPr>
          <w:b w:val="0"/>
          <w:color w:val="262626" w:themeColor="text1" w:themeTint="D9"/>
          <w:spacing w:val="-4"/>
        </w:rPr>
        <w:t xml:space="preserve"> </w:t>
      </w:r>
      <w:r w:rsidRPr="009425D0">
        <w:rPr>
          <w:b w:val="0"/>
          <w:color w:val="262626" w:themeColor="text1" w:themeTint="D9"/>
        </w:rPr>
        <w:t>сообщение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доступных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теоретических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сведений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по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физической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культуре;</w:t>
      </w:r>
      <w:r w:rsidRPr="009425D0">
        <w:rPr>
          <w:b w:val="0"/>
          <w:color w:val="262626" w:themeColor="text1" w:themeTint="D9"/>
          <w:spacing w:val="-3"/>
        </w:rPr>
        <w:t xml:space="preserve"> </w:t>
      </w:r>
    </w:p>
    <w:p w:rsidR="00B94BCB" w:rsidRPr="009425D0" w:rsidRDefault="00B94BCB" w:rsidP="00B94BCB">
      <w:pPr>
        <w:pStyle w:val="a6"/>
        <w:jc w:val="both"/>
        <w:rPr>
          <w:b w:val="0"/>
          <w:color w:val="262626" w:themeColor="text1" w:themeTint="D9"/>
        </w:rPr>
      </w:pPr>
      <w:r w:rsidRPr="009425D0">
        <w:rPr>
          <w:b w:val="0"/>
          <w:color w:val="262626" w:themeColor="text1" w:themeTint="D9"/>
        </w:rPr>
        <w:t>- воспитание устойчивого интереса к занятиям физическими</w:t>
      </w:r>
      <w:r w:rsidRPr="009425D0">
        <w:rPr>
          <w:b w:val="0"/>
          <w:color w:val="262626" w:themeColor="text1" w:themeTint="D9"/>
          <w:spacing w:val="9"/>
        </w:rPr>
        <w:t xml:space="preserve"> </w:t>
      </w:r>
      <w:r w:rsidRPr="009425D0">
        <w:rPr>
          <w:b w:val="0"/>
          <w:color w:val="262626" w:themeColor="text1" w:themeTint="D9"/>
        </w:rPr>
        <w:t>упражнениями;</w:t>
      </w:r>
      <w:r w:rsidR="00AF4F20">
        <w:rPr>
          <w:b w:val="0"/>
          <w:color w:val="262626" w:themeColor="text1" w:themeTint="D9"/>
        </w:rPr>
        <w:t xml:space="preserve"> </w:t>
      </w:r>
      <w:r w:rsidRPr="009425D0">
        <w:rPr>
          <w:b w:val="0"/>
          <w:color w:val="262626" w:themeColor="text1" w:themeTint="D9"/>
        </w:rPr>
        <w:t>- воспитание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нравственных,</w:t>
      </w:r>
      <w:r w:rsidRPr="009425D0">
        <w:rPr>
          <w:b w:val="0"/>
          <w:color w:val="262626" w:themeColor="text1" w:themeTint="D9"/>
          <w:spacing w:val="-6"/>
        </w:rPr>
        <w:t xml:space="preserve"> </w:t>
      </w:r>
      <w:r w:rsidRPr="009425D0">
        <w:rPr>
          <w:b w:val="0"/>
          <w:color w:val="262626" w:themeColor="text1" w:themeTint="D9"/>
        </w:rPr>
        <w:t>морально-волевых</w:t>
      </w:r>
      <w:r w:rsidRPr="009425D0">
        <w:rPr>
          <w:b w:val="0"/>
          <w:color w:val="262626" w:themeColor="text1" w:themeTint="D9"/>
          <w:spacing w:val="-11"/>
        </w:rPr>
        <w:t xml:space="preserve"> </w:t>
      </w:r>
      <w:r w:rsidRPr="009425D0">
        <w:rPr>
          <w:b w:val="0"/>
          <w:color w:val="262626" w:themeColor="text1" w:themeTint="D9"/>
        </w:rPr>
        <w:t>качеств</w:t>
      </w:r>
      <w:r w:rsidRPr="009425D0">
        <w:rPr>
          <w:b w:val="0"/>
          <w:color w:val="262626" w:themeColor="text1" w:themeTint="D9"/>
          <w:spacing w:val="-9"/>
        </w:rPr>
        <w:t xml:space="preserve"> </w:t>
      </w:r>
      <w:r w:rsidRPr="009425D0">
        <w:rPr>
          <w:b w:val="0"/>
          <w:color w:val="262626" w:themeColor="text1" w:themeTint="D9"/>
        </w:rPr>
        <w:t>(настойчивости,</w:t>
      </w:r>
      <w:r w:rsidRPr="009425D0">
        <w:rPr>
          <w:b w:val="0"/>
          <w:color w:val="262626" w:themeColor="text1" w:themeTint="D9"/>
          <w:spacing w:val="-6"/>
        </w:rPr>
        <w:t xml:space="preserve"> </w:t>
      </w:r>
      <w:r w:rsidRPr="009425D0">
        <w:rPr>
          <w:b w:val="0"/>
          <w:color w:val="262626" w:themeColor="text1" w:themeTint="D9"/>
        </w:rPr>
        <w:t>смелости),</w:t>
      </w:r>
      <w:r w:rsidRPr="009425D0">
        <w:rPr>
          <w:b w:val="0"/>
          <w:color w:val="262626" w:themeColor="text1" w:themeTint="D9"/>
          <w:spacing w:val="-5"/>
        </w:rPr>
        <w:t xml:space="preserve"> </w:t>
      </w:r>
      <w:r w:rsidRPr="009425D0">
        <w:rPr>
          <w:b w:val="0"/>
          <w:color w:val="262626" w:themeColor="text1" w:themeTint="D9"/>
        </w:rPr>
        <w:t>навыков</w:t>
      </w:r>
      <w:r w:rsidRPr="009425D0">
        <w:rPr>
          <w:b w:val="0"/>
          <w:color w:val="262626" w:themeColor="text1" w:themeTint="D9"/>
          <w:spacing w:val="-9"/>
        </w:rPr>
        <w:t xml:space="preserve"> </w:t>
      </w:r>
      <w:r w:rsidRPr="009425D0">
        <w:rPr>
          <w:b w:val="0"/>
          <w:color w:val="262626" w:themeColor="text1" w:themeTint="D9"/>
        </w:rPr>
        <w:t>культурного</w:t>
      </w:r>
      <w:r w:rsidRPr="009425D0">
        <w:rPr>
          <w:b w:val="0"/>
          <w:color w:val="262626" w:themeColor="text1" w:themeTint="D9"/>
          <w:spacing w:val="-7"/>
        </w:rPr>
        <w:t xml:space="preserve"> </w:t>
      </w:r>
      <w:r w:rsidRPr="009425D0">
        <w:rPr>
          <w:b w:val="0"/>
          <w:color w:val="262626" w:themeColor="text1" w:themeTint="D9"/>
        </w:rPr>
        <w:t>поведения; - формирование навыков общения, предметно-практической и познавательной</w:t>
      </w:r>
      <w:r w:rsidRPr="009425D0">
        <w:rPr>
          <w:b w:val="0"/>
          <w:color w:val="262626" w:themeColor="text1" w:themeTint="D9"/>
          <w:spacing w:val="2"/>
        </w:rPr>
        <w:t xml:space="preserve"> </w:t>
      </w:r>
      <w:r w:rsidRPr="009425D0">
        <w:rPr>
          <w:b w:val="0"/>
          <w:color w:val="262626" w:themeColor="text1" w:themeTint="D9"/>
        </w:rPr>
        <w:t>деятельности.</w:t>
      </w:r>
    </w:p>
    <w:p w:rsidR="00B94BCB" w:rsidRDefault="00B94BCB" w:rsidP="00B94BCB">
      <w:pPr>
        <w:pStyle w:val="a4"/>
        <w:numPr>
          <w:ilvl w:val="0"/>
          <w:numId w:val="5"/>
        </w:numPr>
        <w:tabs>
          <w:tab w:val="left" w:pos="4100"/>
        </w:tabs>
        <w:rPr>
          <w:rFonts w:eastAsia="Times New Roman"/>
          <w:b/>
          <w:bCs/>
          <w:color w:val="262626" w:themeColor="text1" w:themeTint="D9"/>
          <w:sz w:val="24"/>
          <w:szCs w:val="24"/>
        </w:rPr>
      </w:pPr>
      <w:r w:rsidRPr="009425D0">
        <w:rPr>
          <w:rFonts w:eastAsia="Times New Roman"/>
          <w:b/>
          <w:bCs/>
          <w:color w:val="262626" w:themeColor="text1" w:themeTint="D9"/>
          <w:sz w:val="24"/>
          <w:szCs w:val="24"/>
        </w:rPr>
        <w:t>Содержание программы учебного предмета «Физическая культура»</w:t>
      </w:r>
    </w:p>
    <w:p w:rsidR="00087EDA" w:rsidRPr="009425D0" w:rsidRDefault="00087EDA" w:rsidP="00087EDA">
      <w:pPr>
        <w:pStyle w:val="a4"/>
        <w:tabs>
          <w:tab w:val="left" w:pos="4100"/>
        </w:tabs>
        <w:ind w:left="1080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tbl>
      <w:tblPr>
        <w:tblStyle w:val="a5"/>
        <w:tblW w:w="15402" w:type="dxa"/>
        <w:tblLook w:val="04A0" w:firstRow="1" w:lastRow="0" w:firstColumn="1" w:lastColumn="0" w:noHBand="0" w:noVBand="1"/>
      </w:tblPr>
      <w:tblGrid>
        <w:gridCol w:w="3067"/>
        <w:gridCol w:w="10931"/>
        <w:gridCol w:w="1404"/>
      </w:tblGrid>
      <w:tr w:rsidR="009425D0" w:rsidRPr="00530235" w:rsidTr="00102B63">
        <w:trPr>
          <w:trHeight w:val="178"/>
        </w:trPr>
        <w:tc>
          <w:tcPr>
            <w:tcW w:w="3067" w:type="dxa"/>
          </w:tcPr>
          <w:p w:rsidR="00B94BCB" w:rsidRPr="00530235" w:rsidRDefault="00B94BCB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Название раздела</w:t>
            </w:r>
          </w:p>
        </w:tc>
        <w:tc>
          <w:tcPr>
            <w:tcW w:w="10931" w:type="dxa"/>
          </w:tcPr>
          <w:p w:rsidR="00B94BCB" w:rsidRPr="00530235" w:rsidRDefault="00B94BCB" w:rsidP="00B94BCB">
            <w:pPr>
              <w:ind w:left="1560"/>
              <w:rPr>
                <w:color w:val="262626" w:themeColor="text1" w:themeTint="D9"/>
                <w:sz w:val="24"/>
                <w:szCs w:val="24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Краткое содержание</w:t>
            </w:r>
          </w:p>
        </w:tc>
        <w:tc>
          <w:tcPr>
            <w:tcW w:w="1404" w:type="dxa"/>
          </w:tcPr>
          <w:p w:rsidR="00B94BCB" w:rsidRPr="00530235" w:rsidRDefault="00AF4F20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Кол </w:t>
            </w:r>
            <w:r w:rsidR="00B94BCB"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часов</w:t>
            </w:r>
          </w:p>
        </w:tc>
      </w:tr>
      <w:tr w:rsidR="009425D0" w:rsidRPr="009425D0" w:rsidTr="00102B63">
        <w:trPr>
          <w:trHeight w:val="178"/>
        </w:trPr>
        <w:tc>
          <w:tcPr>
            <w:tcW w:w="3067" w:type="dxa"/>
          </w:tcPr>
          <w:p w:rsidR="00B94BCB" w:rsidRPr="00530235" w:rsidRDefault="00B94BCB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530235">
              <w:rPr>
                <w:color w:val="262626" w:themeColor="text1" w:themeTint="D9"/>
                <w:sz w:val="24"/>
                <w:szCs w:val="24"/>
              </w:rPr>
              <w:t>Основы знаний</w:t>
            </w:r>
          </w:p>
        </w:tc>
        <w:tc>
          <w:tcPr>
            <w:tcW w:w="10931" w:type="dxa"/>
          </w:tcPr>
          <w:p w:rsidR="00B94BCB" w:rsidRPr="009425D0" w:rsidRDefault="00B94BCB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Правила поведения в физкультурном зале, на спортивной площадке. Подготовка спортивной формы к занятиям, переодевание. Название снарядов и гимнастических элементов, понятие о правильной осанке, ходьбе, беге, метании, прыжках. Значение утренней зарядки. Правила безопасности при занятиях физическими упражнениями.</w:t>
            </w:r>
          </w:p>
        </w:tc>
        <w:tc>
          <w:tcPr>
            <w:tcW w:w="1404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  <w:lang w:val="en-US"/>
              </w:rPr>
            </w:pPr>
          </w:p>
        </w:tc>
      </w:tr>
      <w:tr w:rsidR="009425D0" w:rsidRPr="009425D0" w:rsidTr="00102B63">
        <w:trPr>
          <w:trHeight w:val="178"/>
        </w:trPr>
        <w:tc>
          <w:tcPr>
            <w:tcW w:w="3067" w:type="dxa"/>
          </w:tcPr>
          <w:p w:rsidR="00B94BCB" w:rsidRPr="00530235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</w:pPr>
            <w:proofErr w:type="spellStart"/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  <w:lastRenderedPageBreak/>
              <w:t>Гимнастика</w:t>
            </w:r>
            <w:proofErr w:type="spellEnd"/>
          </w:p>
        </w:tc>
        <w:tc>
          <w:tcPr>
            <w:tcW w:w="10931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  <w:t>Теоретические сведения.</w:t>
            </w: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 Одежда и обувь гимнаста. Элементарные сведения о 45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 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  <w:t>Практический материал.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Построения и перестроения. Упражнения без предметов (</w:t>
            </w:r>
            <w:proofErr w:type="spell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коррегирующие</w:t>
            </w:r>
            <w:proofErr w:type="spell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 и общеразвивающие упражнения): 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 Упражнения с предметами: с гимнастическими палками; флажками; малыми обручами; малыми мячами; большим мячом; упражнения на равновесие; лазанье и </w:t>
            </w:r>
            <w:proofErr w:type="spell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перелезание</w:t>
            </w:r>
            <w:proofErr w:type="spell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; упражнения для развития пространственно-временной дифференцировки и точности движений; переноска грузов и передача предметов; прыжки.</w:t>
            </w:r>
          </w:p>
        </w:tc>
        <w:tc>
          <w:tcPr>
            <w:tcW w:w="1404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9425D0" w:rsidRPr="009425D0" w:rsidTr="00102B63">
        <w:trPr>
          <w:trHeight w:val="178"/>
        </w:trPr>
        <w:tc>
          <w:tcPr>
            <w:tcW w:w="3067" w:type="dxa"/>
          </w:tcPr>
          <w:p w:rsidR="00B94BCB" w:rsidRPr="00530235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Легкая атлетика</w:t>
            </w:r>
          </w:p>
        </w:tc>
        <w:tc>
          <w:tcPr>
            <w:tcW w:w="10931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  <w:t>Теоретические сведения.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ств ср</w:t>
            </w:r>
            <w:proofErr w:type="gram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едствами легкой атлетики.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  <w:t>Практический материал: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Ходьба. Ходьба парами по кругу, взявшись за руки. Обычная ходьба 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в умеренном темпе в колонне по одному в обход зала за учителем</w:t>
            </w:r>
            <w:proofErr w:type="gram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 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(канавки, </w:t>
            </w:r>
            <w:proofErr w:type="spell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подлезание</w:t>
            </w:r>
            <w:proofErr w:type="spell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 под сетку, </w:t>
            </w:r>
            <w:proofErr w:type="spell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обегание</w:t>
            </w:r>
            <w:proofErr w:type="spell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</w:t>
            </w: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Низкий старт. Специальные беговые упражнения: бег с подниманием бедра, с захлестыванием голени назад, семенящий бег. Челночный бег. Прыжки. Прыжки на двух ногах на месте и с продвижением вперед, назад, вправо, влево. Перепрыгивание через начерченную линию, шнур, набивной мяч.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Прыжки с ноги на ногу на отрезках 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до</w:t>
            </w:r>
            <w:proofErr w:type="gramEnd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...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Прыжки в длину и высоту с шага. Прыжки с небольшого разбега в длину. Прыжки с прямого  разбега  в  длину.  Прыжки  в  длину  с  разбега  без  учета  места  отталкивания.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Прыжки в высоту с прямого разбега способом «согнув ноги». Прыжки в высоту способом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«перешагивание». Метание. Правильный захват различных предметов для выполнения</w:t>
            </w:r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метания одной и двумя руками. Прием и передача мяча, флажков, палок в шеренге, 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по</w:t>
            </w:r>
            <w:proofErr w:type="gramEnd"/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кругу, в 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различными способами двумя руками.</w:t>
            </w:r>
          </w:p>
        </w:tc>
        <w:tc>
          <w:tcPr>
            <w:tcW w:w="1404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B94BCB" w:rsidRPr="009425D0" w:rsidTr="00102B63">
        <w:trPr>
          <w:trHeight w:val="178"/>
        </w:trPr>
        <w:tc>
          <w:tcPr>
            <w:tcW w:w="3067" w:type="dxa"/>
          </w:tcPr>
          <w:p w:rsidR="00B94BCB" w:rsidRPr="00530235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Подвижные игры</w:t>
            </w:r>
          </w:p>
          <w:p w:rsidR="00B94BCB" w:rsidRPr="00530235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Повторение</w:t>
            </w:r>
          </w:p>
          <w:p w:rsidR="00B94BCB" w:rsidRPr="00530235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0931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Теоретические сведения. Элементарные сведения о правилах игр и поведении 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во время</w:t>
            </w:r>
            <w:proofErr w:type="gramEnd"/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игр. Правила игр. 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Элементарные игровые технико-тактические взаимодействия (выбор</w:t>
            </w:r>
            <w:proofErr w:type="gramEnd"/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 xml:space="preserve">места, взаимодействие с партнером, командой и соперником). Элементарные сведения </w:t>
            </w:r>
            <w:proofErr w:type="gramStart"/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по</w:t>
            </w:r>
            <w:proofErr w:type="gramEnd"/>
          </w:p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овладению игровыми умениями (ловля мяча, передача, броски, удары по мячу).</w:t>
            </w:r>
          </w:p>
        </w:tc>
        <w:tc>
          <w:tcPr>
            <w:tcW w:w="1404" w:type="dxa"/>
          </w:tcPr>
          <w:p w:rsidR="00B94BCB" w:rsidRPr="009425D0" w:rsidRDefault="00B94BCB" w:rsidP="00B94BCB">
            <w:pPr>
              <w:tabs>
                <w:tab w:val="left" w:pos="41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</w:tbl>
    <w:p w:rsidR="00B94BCB" w:rsidRPr="009425D0" w:rsidRDefault="00B94BCB">
      <w:pPr>
        <w:rPr>
          <w:color w:val="262626" w:themeColor="text1" w:themeTint="D9"/>
        </w:rPr>
      </w:pPr>
    </w:p>
    <w:p w:rsidR="00DE10B5" w:rsidRPr="009425D0" w:rsidRDefault="00F4283E" w:rsidP="00A05398">
      <w:pPr>
        <w:pStyle w:val="a4"/>
        <w:numPr>
          <w:ilvl w:val="0"/>
          <w:numId w:val="5"/>
        </w:numPr>
        <w:ind w:right="120"/>
        <w:rPr>
          <w:color w:val="262626" w:themeColor="text1" w:themeTint="D9"/>
          <w:sz w:val="20"/>
          <w:szCs w:val="20"/>
        </w:rPr>
      </w:pPr>
      <w:r w:rsidRPr="009425D0">
        <w:rPr>
          <w:rFonts w:eastAsia="Times New Roman"/>
          <w:b/>
          <w:bCs/>
          <w:color w:val="262626" w:themeColor="text1" w:themeTint="D9"/>
          <w:sz w:val="24"/>
          <w:szCs w:val="24"/>
        </w:rPr>
        <w:t>Планируемые результаты учебного предмета «Физическая культура»</w:t>
      </w:r>
    </w:p>
    <w:tbl>
      <w:tblPr>
        <w:tblStyle w:val="a5"/>
        <w:tblW w:w="15468" w:type="dxa"/>
        <w:tblLook w:val="04A0" w:firstRow="1" w:lastRow="0" w:firstColumn="1" w:lastColumn="0" w:noHBand="0" w:noVBand="1"/>
      </w:tblPr>
      <w:tblGrid>
        <w:gridCol w:w="3085"/>
        <w:gridCol w:w="4891"/>
        <w:gridCol w:w="7492"/>
      </w:tblGrid>
      <w:tr w:rsidR="009425D0" w:rsidRPr="00530235" w:rsidTr="00693B8F">
        <w:trPr>
          <w:trHeight w:val="268"/>
        </w:trPr>
        <w:tc>
          <w:tcPr>
            <w:tcW w:w="7976" w:type="dxa"/>
            <w:gridSpan w:val="2"/>
          </w:tcPr>
          <w:p w:rsidR="00A05398" w:rsidRPr="00530235" w:rsidRDefault="00A05398" w:rsidP="00A05398">
            <w:pPr>
              <w:rPr>
                <w:color w:val="262626" w:themeColor="text1" w:themeTint="D9"/>
                <w:sz w:val="24"/>
                <w:szCs w:val="24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Предметные результаты</w:t>
            </w:r>
          </w:p>
        </w:tc>
        <w:tc>
          <w:tcPr>
            <w:tcW w:w="7492" w:type="dxa"/>
            <w:vMerge w:val="restart"/>
          </w:tcPr>
          <w:p w:rsidR="00A05398" w:rsidRPr="00530235" w:rsidRDefault="00A05398" w:rsidP="00A05398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  <w:r w:rsidRPr="00530235">
              <w:rPr>
                <w:color w:val="262626" w:themeColor="text1" w:themeTint="D9"/>
                <w:sz w:val="24"/>
                <w:szCs w:val="20"/>
                <w:lang w:val="en-US"/>
              </w:rPr>
              <w:t>БУД</w:t>
            </w:r>
          </w:p>
        </w:tc>
      </w:tr>
      <w:tr w:rsidR="009425D0" w:rsidRPr="009425D0" w:rsidTr="00AF4F20">
        <w:trPr>
          <w:trHeight w:val="268"/>
        </w:trPr>
        <w:tc>
          <w:tcPr>
            <w:tcW w:w="3085" w:type="dxa"/>
          </w:tcPr>
          <w:p w:rsidR="00A05398" w:rsidRPr="00AF4F20" w:rsidRDefault="00A05398" w:rsidP="00A05398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530235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Минимальный</w:t>
            </w:r>
            <w:r w:rsidR="00AF4F20"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4F20">
              <w:rPr>
                <w:rFonts w:eastAsia="Times New Roman"/>
                <w:bCs/>
                <w:color w:val="262626" w:themeColor="text1" w:themeTint="D9"/>
                <w:sz w:val="24"/>
                <w:szCs w:val="24"/>
                <w:lang w:val="en-US"/>
              </w:rPr>
              <w:t>уровень</w:t>
            </w:r>
            <w:proofErr w:type="spellEnd"/>
          </w:p>
        </w:tc>
        <w:tc>
          <w:tcPr>
            <w:tcW w:w="4891" w:type="dxa"/>
          </w:tcPr>
          <w:p w:rsidR="00A05398" w:rsidRPr="00530235" w:rsidRDefault="00A05398" w:rsidP="00A05398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  <w:proofErr w:type="spellStart"/>
            <w:r w:rsidRPr="00530235">
              <w:rPr>
                <w:color w:val="262626" w:themeColor="text1" w:themeTint="D9"/>
                <w:sz w:val="24"/>
                <w:szCs w:val="20"/>
                <w:lang w:val="en-US"/>
              </w:rPr>
              <w:t>Достаточный</w:t>
            </w:r>
            <w:proofErr w:type="spellEnd"/>
            <w:r w:rsidRPr="00530235">
              <w:rPr>
                <w:color w:val="262626" w:themeColor="text1" w:themeTint="D9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530235">
              <w:rPr>
                <w:color w:val="262626" w:themeColor="text1" w:themeTint="D9"/>
                <w:sz w:val="24"/>
                <w:szCs w:val="20"/>
                <w:lang w:val="en-US"/>
              </w:rPr>
              <w:t>уровень</w:t>
            </w:r>
            <w:proofErr w:type="spellEnd"/>
          </w:p>
        </w:tc>
        <w:tc>
          <w:tcPr>
            <w:tcW w:w="7492" w:type="dxa"/>
            <w:vMerge/>
          </w:tcPr>
          <w:p w:rsidR="00A05398" w:rsidRPr="009425D0" w:rsidRDefault="00A05398" w:rsidP="00A05398">
            <w:pPr>
              <w:ind w:right="120"/>
              <w:rPr>
                <w:color w:val="262626" w:themeColor="text1" w:themeTint="D9"/>
                <w:sz w:val="24"/>
                <w:szCs w:val="20"/>
                <w:lang w:val="en-US"/>
              </w:rPr>
            </w:pPr>
          </w:p>
        </w:tc>
      </w:tr>
      <w:tr w:rsidR="00AF4F20" w:rsidRPr="009425D0" w:rsidTr="00AF4F20">
        <w:trPr>
          <w:trHeight w:val="268"/>
        </w:trPr>
        <w:tc>
          <w:tcPr>
            <w:tcW w:w="3085" w:type="dxa"/>
          </w:tcPr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 xml:space="preserve">- представления о  физической культуре как средстве укрепления здоровья, физического развития и </w:t>
            </w:r>
            <w:r>
              <w:rPr>
                <w:color w:val="262626" w:themeColor="text1" w:themeTint="D9"/>
                <w:sz w:val="24"/>
                <w:szCs w:val="20"/>
              </w:rPr>
              <w:t>физической подготовки человека;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выполнение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  <w:t>комплексов утренней гимна</w:t>
            </w:r>
            <w:r>
              <w:rPr>
                <w:color w:val="262626" w:themeColor="text1" w:themeTint="D9"/>
                <w:sz w:val="24"/>
                <w:szCs w:val="20"/>
              </w:rPr>
              <w:t>стики под руководством учителя;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lastRenderedPageBreak/>
              <w:t>- знание основных правил поведения на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  <w:t>уроках физической культуры и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proofErr w:type="gramStart"/>
            <w:r w:rsidRPr="009425D0">
              <w:rPr>
                <w:color w:val="262626" w:themeColor="text1" w:themeTint="D9"/>
                <w:sz w:val="24"/>
                <w:szCs w:val="20"/>
              </w:rPr>
              <w:t>осознанное</w:t>
            </w:r>
            <w:proofErr w:type="gram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их </w:t>
            </w:r>
            <w:proofErr w:type="spellStart"/>
            <w:r>
              <w:rPr>
                <w:color w:val="262626" w:themeColor="text1" w:themeTint="D9"/>
                <w:sz w:val="24"/>
                <w:szCs w:val="20"/>
              </w:rPr>
              <w:t>рименение</w:t>
            </w:r>
            <w:proofErr w:type="spellEnd"/>
            <w:r>
              <w:rPr>
                <w:color w:val="262626" w:themeColor="text1" w:themeTint="D9"/>
                <w:sz w:val="24"/>
                <w:szCs w:val="20"/>
              </w:rPr>
              <w:t>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выполнение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proofErr w:type="gramStart"/>
            <w:r w:rsidRPr="009425D0">
              <w:rPr>
                <w:color w:val="262626" w:themeColor="text1" w:themeTint="D9"/>
                <w:sz w:val="24"/>
                <w:szCs w:val="20"/>
              </w:rPr>
              <w:t>несложных</w:t>
            </w:r>
            <w:proofErr w:type="gramEnd"/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упражнений по словесной инструкции при   выполнении строевых команд; представления о двигательных действиях;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 xml:space="preserve">знание основных </w:t>
            </w:r>
            <w:proofErr w:type="gramStart"/>
            <w:r w:rsidRPr="009425D0">
              <w:rPr>
                <w:color w:val="262626" w:themeColor="text1" w:themeTint="D9"/>
                <w:sz w:val="24"/>
                <w:szCs w:val="20"/>
              </w:rPr>
              <w:t>строе</w:t>
            </w:r>
            <w:r>
              <w:rPr>
                <w:color w:val="262626" w:themeColor="text1" w:themeTint="D9"/>
                <w:sz w:val="24"/>
                <w:szCs w:val="20"/>
              </w:rPr>
              <w:t>-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вых</w:t>
            </w:r>
            <w:proofErr w:type="spellEnd"/>
            <w:proofErr w:type="gram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команд;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подсчѐт</w:t>
            </w:r>
            <w:proofErr w:type="spell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при выполнен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ии </w:t>
            </w:r>
            <w:proofErr w:type="spellStart"/>
            <w:r>
              <w:rPr>
                <w:color w:val="262626" w:themeColor="text1" w:themeTint="D9"/>
                <w:sz w:val="24"/>
                <w:szCs w:val="20"/>
              </w:rPr>
              <w:t>общераз-вивающих</w:t>
            </w:r>
            <w:proofErr w:type="spellEnd"/>
            <w:r>
              <w:rPr>
                <w:color w:val="262626" w:themeColor="text1" w:themeTint="D9"/>
                <w:sz w:val="24"/>
                <w:szCs w:val="20"/>
              </w:rPr>
              <w:t xml:space="preserve"> упражнений;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- ходьба в различном темпе с различными исходными положениями;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взаимодействие со сверстниками в организации и проведении  подвижных игр, элементов соревнований; участие в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подвижных играх и эстафетах под руководством учителя;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знание правил бережного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обращения с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инвентарѐм</w:t>
            </w:r>
            <w:proofErr w:type="spell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и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>
              <w:rPr>
                <w:color w:val="262626" w:themeColor="text1" w:themeTint="D9"/>
                <w:sz w:val="24"/>
                <w:szCs w:val="20"/>
              </w:rPr>
              <w:t xml:space="preserve">оборудованием, соблюдение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требований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техники безопасности в процессе участия в физкультурно-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портивных</w:t>
            </w:r>
            <w:proofErr w:type="spellEnd"/>
          </w:p>
          <w:p w:rsidR="00AF4F20" w:rsidRPr="00AF4F20" w:rsidRDefault="00AF4F20" w:rsidP="00AF4F20">
            <w:pPr>
              <w:ind w:right="120"/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262626" w:themeColor="text1" w:themeTint="D9"/>
                <w:sz w:val="24"/>
                <w:szCs w:val="20"/>
                <w:lang w:val="en-US"/>
              </w:rPr>
              <w:t>мероприятиях</w:t>
            </w:r>
            <w:proofErr w:type="spellEnd"/>
            <w:proofErr w:type="gramEnd"/>
            <w:r>
              <w:rPr>
                <w:color w:val="262626" w:themeColor="text1" w:themeTint="D9"/>
                <w:sz w:val="24"/>
                <w:szCs w:val="20"/>
                <w:lang w:val="en-US"/>
              </w:rPr>
              <w:t>.</w:t>
            </w:r>
            <w:r>
              <w:rPr>
                <w:color w:val="262626" w:themeColor="text1" w:themeTint="D9"/>
                <w:sz w:val="24"/>
                <w:szCs w:val="20"/>
                <w:lang w:val="en-US"/>
              </w:rPr>
              <w:tab/>
            </w:r>
          </w:p>
        </w:tc>
        <w:tc>
          <w:tcPr>
            <w:tcW w:w="4891" w:type="dxa"/>
          </w:tcPr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lastRenderedPageBreak/>
              <w:t>- практическое  освоение  элементов гимнастики, легкой атлетики, лыжной подготовки, спортивных и подвижных игр и др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угих видов физической культуры;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- самостоятельное выполнение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комплексов утренней гимнастики;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владение комплексами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упражнений для формирования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правильной осанки и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развития мышц туловища; участие в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lastRenderedPageBreak/>
              <w:t>оздоровительных занятиях в режиме дня (физкультминутки);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- выполнение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основных двигательных действий в соответствии с заданием учителя: бег, ходьба, прыжки и др.;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- подача и выполнение строевых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команд, ведение </w:t>
            </w:r>
            <w:proofErr w:type="spellStart"/>
            <w:r>
              <w:rPr>
                <w:color w:val="262626" w:themeColor="text1" w:themeTint="D9"/>
                <w:sz w:val="24"/>
                <w:szCs w:val="20"/>
              </w:rPr>
              <w:t>подсчѐта</w:t>
            </w:r>
            <w:proofErr w:type="spellEnd"/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при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выполнении общеразвивающих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упражнений.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</w:p>
          <w:p w:rsidR="00AF4F20" w:rsidRPr="00EB50ED" w:rsidRDefault="00AF4F20" w:rsidP="00FC2C2A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совместное участие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  <w:t>со сверстниками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в подвижных играх и эстафетах;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оказание посильной помощь и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поддержки с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верстникам в процессе участия в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подвижных играх и соревнованиях;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- знание спортивных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традиций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своего народа и других народов;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 - знание способов использования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различного спортивного инвентаря в основных видах двигательной активности и   их   применение  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в   практической деятельности;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- знание правил и техники выполнения </w:t>
            </w:r>
            <w:proofErr w:type="gramStart"/>
            <w:r w:rsidRPr="009425D0">
              <w:rPr>
                <w:color w:val="262626" w:themeColor="text1" w:themeTint="D9"/>
                <w:sz w:val="24"/>
                <w:szCs w:val="20"/>
              </w:rPr>
              <w:t>двигатель</w:t>
            </w:r>
            <w:r>
              <w:rPr>
                <w:color w:val="262626" w:themeColor="text1" w:themeTint="D9"/>
                <w:sz w:val="24"/>
                <w:szCs w:val="20"/>
              </w:rPr>
              <w:t>-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ных</w:t>
            </w:r>
            <w:proofErr w:type="spellEnd"/>
            <w:proofErr w:type="gram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действий, применение усвоенных правил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  <w:t xml:space="preserve"> при выполнении двигательных действий под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руководством учителя;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- знание и применении правил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бережного обращения с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инвентарѐм</w:t>
            </w:r>
            <w:proofErr w:type="spell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 и оборудованием в повседневной жизни;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- соблюдение требований техники безопасности в процессе   участия в физкультурно-спортивных мероприятиях.   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Предметные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результаты  являются тем базисом, на который  «наращиваются» личностные результаты и жизненные компетенции. В области физической культуры  это  триединство  технической, </w:t>
            </w:r>
          </w:p>
        </w:tc>
        <w:tc>
          <w:tcPr>
            <w:tcW w:w="7492" w:type="dxa"/>
          </w:tcPr>
          <w:p w:rsidR="00AF4F20" w:rsidRPr="009425D0" w:rsidRDefault="00AF4F20" w:rsidP="00AF4F20">
            <w:pPr>
              <w:ind w:right="120"/>
              <w:rPr>
                <w:b/>
                <w:i/>
                <w:color w:val="262626" w:themeColor="text1" w:themeTint="D9"/>
                <w:sz w:val="24"/>
                <w:szCs w:val="20"/>
              </w:rPr>
            </w:pP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lastRenderedPageBreak/>
              <w:t>Личностные:</w:t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осознавать себя как обучающегося, заинтересованного посещением школы, обучением;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принимать новый статус «обучающегося», внутреннюю позицию школьника на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  <w:t xml:space="preserve"> уровне положительного отношения к школе, принимать образ «хорошего обучающегося»;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внимательно относиться к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  <w:t>собственным переживаниям и переживаниям других людей;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выполнять правила безопасного поведения в школе;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lastRenderedPageBreak/>
      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проявлять  дисциплинированность,  трудолюбие  и упорство в достижении поставленных целей;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оказывать бескорыстную помощь своим сверстникам, находить с ними общий язык и общие интересы;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адекватно воспринимать оценку учителя.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b/>
                <w:i/>
                <w:color w:val="262626" w:themeColor="text1" w:themeTint="D9"/>
                <w:sz w:val="24"/>
                <w:szCs w:val="20"/>
              </w:rPr>
            </w:pP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>Коммуникативные:</w:t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объективно оценивать результаты собственного труда, находить возможности и способы их улучшения;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видеть красоту движений, выделять и обосновывать эстетические  признаки  в  движениях  и  передвижениях человека;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оценивать   красоту   телосложения   и   осанки, сравнивать их с эталонными образцами;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-управлять эмоциями при общении со сверстниками и взрослыми.</w:t>
            </w:r>
          </w:p>
          <w:p w:rsidR="00AF4F20" w:rsidRPr="009425D0" w:rsidRDefault="00AF4F20" w:rsidP="00AF4F20">
            <w:pPr>
              <w:ind w:right="120"/>
              <w:rPr>
                <w:b/>
                <w:i/>
                <w:color w:val="262626" w:themeColor="text1" w:themeTint="D9"/>
                <w:sz w:val="24"/>
                <w:szCs w:val="20"/>
              </w:rPr>
            </w:pP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>Регулятивные: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характеризовать действия и поступки, давать им объективную оценку на основе освоенных знаний и имеющегося опыта;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находить ошибки при выполнении учебных заданий, отбирать способы их исправления;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 xml:space="preserve">- общаться и взаимодействовать со </w:t>
            </w:r>
            <w:proofErr w:type="spellStart"/>
            <w:proofErr w:type="gramStart"/>
            <w:r w:rsidRPr="009425D0">
              <w:rPr>
                <w:color w:val="262626" w:themeColor="text1" w:themeTint="D9"/>
                <w:sz w:val="24"/>
                <w:szCs w:val="20"/>
              </w:rPr>
              <w:t>сверс</w:t>
            </w:r>
            <w:r w:rsidR="00102B63">
              <w:rPr>
                <w:color w:val="262626" w:themeColor="text1" w:themeTint="D9"/>
                <w:sz w:val="24"/>
                <w:szCs w:val="20"/>
              </w:rPr>
              <w:t>-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тниками</w:t>
            </w:r>
            <w:proofErr w:type="spellEnd"/>
            <w:proofErr w:type="gram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на принципах взаимоуважения и взаимопомощи, дружбы и толерантности;</w:t>
            </w:r>
            <w:r>
              <w:rPr>
                <w:color w:val="262626" w:themeColor="text1" w:themeTint="D9"/>
                <w:sz w:val="24"/>
                <w:szCs w:val="20"/>
              </w:rPr>
              <w:t xml:space="preserve"> 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- обеспечивать защиту и сохранность природы во время активного отдыха и занятий физической культурой.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b/>
                <w:i/>
                <w:color w:val="262626" w:themeColor="text1" w:themeTint="D9"/>
                <w:sz w:val="24"/>
                <w:szCs w:val="20"/>
              </w:rPr>
              <w:t>Познавательные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>: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технически правильно выполнять двигательные действия, использовать их в игровой и соревновательной деятельности;</w:t>
            </w:r>
          </w:p>
          <w:p w:rsidR="00AF4F20" w:rsidRPr="009425D0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 xml:space="preserve">- организовывать самостоятельную деятельность с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учѐтом</w:t>
            </w:r>
            <w:proofErr w:type="spell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требований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0"/>
              </w:rPr>
              <w:t>еѐ</w:t>
            </w:r>
            <w:proofErr w:type="spellEnd"/>
            <w:r w:rsidRPr="009425D0">
              <w:rPr>
                <w:color w:val="262626" w:themeColor="text1" w:themeTint="D9"/>
                <w:sz w:val="24"/>
                <w:szCs w:val="20"/>
              </w:rPr>
              <w:t xml:space="preserve"> безопасности, сохранности инвентаря и оборудования, организации места занятий;</w:t>
            </w:r>
          </w:p>
          <w:p w:rsidR="00AF4F20" w:rsidRPr="00EB50ED" w:rsidRDefault="00AF4F20" w:rsidP="00AF4F20">
            <w:pPr>
              <w:ind w:right="120"/>
              <w:rPr>
                <w:color w:val="262626" w:themeColor="text1" w:themeTint="D9"/>
                <w:sz w:val="24"/>
                <w:szCs w:val="20"/>
              </w:rPr>
            </w:pPr>
            <w:r w:rsidRPr="009425D0">
              <w:rPr>
                <w:color w:val="262626" w:themeColor="text1" w:themeTint="D9"/>
                <w:sz w:val="24"/>
                <w:szCs w:val="20"/>
              </w:rPr>
              <w:t>- планировать собственную деятельность, распределять нагрузку и отдых в процессе ее выполнения.</w:t>
            </w:r>
            <w:r w:rsidRPr="009425D0">
              <w:rPr>
                <w:color w:val="262626" w:themeColor="text1" w:themeTint="D9"/>
                <w:sz w:val="24"/>
                <w:szCs w:val="20"/>
              </w:rPr>
              <w:tab/>
            </w:r>
          </w:p>
        </w:tc>
      </w:tr>
    </w:tbl>
    <w:p w:rsidR="00A05398" w:rsidRPr="009425D0" w:rsidRDefault="00A05398" w:rsidP="00A05398">
      <w:pPr>
        <w:ind w:right="120"/>
        <w:rPr>
          <w:color w:val="262626" w:themeColor="text1" w:themeTint="D9"/>
          <w:sz w:val="20"/>
          <w:szCs w:val="20"/>
        </w:rPr>
      </w:pPr>
    </w:p>
    <w:p w:rsidR="00FC2F63" w:rsidRPr="009425D0" w:rsidRDefault="00FC2F63" w:rsidP="00EB50ED">
      <w:pPr>
        <w:ind w:firstLine="709"/>
        <w:contextualSpacing/>
        <w:rPr>
          <w:rFonts w:eastAsia="Times New Roman"/>
          <w:color w:val="262626" w:themeColor="text1" w:themeTint="D9"/>
          <w:sz w:val="24"/>
          <w:szCs w:val="24"/>
        </w:rPr>
      </w:pPr>
      <w:r w:rsidRPr="00530235">
        <w:rPr>
          <w:color w:val="262626" w:themeColor="text1" w:themeTint="D9"/>
          <w:sz w:val="24"/>
          <w:szCs w:val="24"/>
        </w:rPr>
        <w:t>Материально – техническое обеспечение</w:t>
      </w:r>
      <w:r w:rsidR="00EB50ED">
        <w:rPr>
          <w:color w:val="262626" w:themeColor="text1" w:themeTint="D9"/>
          <w:sz w:val="24"/>
          <w:szCs w:val="24"/>
        </w:rPr>
        <w:t xml:space="preserve">. </w:t>
      </w:r>
      <w:r w:rsidRPr="009425D0">
        <w:rPr>
          <w:rFonts w:eastAsia="Times New Roman"/>
          <w:bCs/>
          <w:color w:val="262626" w:themeColor="text1" w:themeTint="D9"/>
          <w:sz w:val="24"/>
          <w:szCs w:val="24"/>
        </w:rPr>
        <w:t>Учебно-методический комплекс:</w:t>
      </w:r>
      <w:r w:rsidR="00EB50ED">
        <w:rPr>
          <w:rFonts w:eastAsia="Times New Roman"/>
          <w:bCs/>
          <w:color w:val="262626" w:themeColor="text1" w:themeTint="D9"/>
          <w:sz w:val="24"/>
          <w:szCs w:val="24"/>
        </w:rPr>
        <w:t xml:space="preserve"> </w:t>
      </w:r>
      <w:r w:rsidR="00530235">
        <w:rPr>
          <w:rFonts w:eastAsia="Times New Roman"/>
          <w:color w:val="262626" w:themeColor="text1" w:themeTint="D9"/>
          <w:sz w:val="24"/>
          <w:szCs w:val="24"/>
        </w:rPr>
        <w:t xml:space="preserve">   </w:t>
      </w:r>
      <w:r w:rsidRPr="009425D0">
        <w:rPr>
          <w:rFonts w:eastAsia="Times New Roman"/>
          <w:color w:val="262626" w:themeColor="text1" w:themeTint="D9"/>
          <w:sz w:val="24"/>
          <w:szCs w:val="24"/>
        </w:rPr>
        <w:t>Компьютер.</w:t>
      </w:r>
    </w:p>
    <w:p w:rsidR="00DE10B5" w:rsidRDefault="00F4283E" w:rsidP="00087EDA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  <w:bookmarkStart w:id="0" w:name="_GoBack"/>
      <w:bookmarkEnd w:id="0"/>
      <w:r w:rsidRPr="009425D0">
        <w:rPr>
          <w:rFonts w:eastAsia="Times New Roman"/>
          <w:b/>
          <w:bCs/>
          <w:color w:val="262626" w:themeColor="text1" w:themeTint="D9"/>
          <w:sz w:val="24"/>
          <w:szCs w:val="24"/>
        </w:rPr>
        <w:lastRenderedPageBreak/>
        <w:t>Календарно-тематическое планирование учебного предмета «Физическая культура»</w:t>
      </w:r>
    </w:p>
    <w:p w:rsidR="00087EDA" w:rsidRPr="009425D0" w:rsidRDefault="00087EDA" w:rsidP="00087EDA">
      <w:pPr>
        <w:tabs>
          <w:tab w:val="left" w:pos="1200"/>
        </w:tabs>
        <w:ind w:left="1200"/>
        <w:jc w:val="center"/>
        <w:rPr>
          <w:rFonts w:eastAsia="Times New Roman"/>
          <w:b/>
          <w:bCs/>
          <w:color w:val="262626" w:themeColor="text1" w:themeTint="D9"/>
          <w:sz w:val="24"/>
          <w:szCs w:val="24"/>
        </w:rPr>
      </w:pPr>
    </w:p>
    <w:tbl>
      <w:tblPr>
        <w:tblStyle w:val="a5"/>
        <w:tblW w:w="15432" w:type="dxa"/>
        <w:tblLook w:val="04A0" w:firstRow="1" w:lastRow="0" w:firstColumn="1" w:lastColumn="0" w:noHBand="0" w:noVBand="1"/>
      </w:tblPr>
      <w:tblGrid>
        <w:gridCol w:w="540"/>
        <w:gridCol w:w="5522"/>
        <w:gridCol w:w="839"/>
        <w:gridCol w:w="862"/>
        <w:gridCol w:w="850"/>
        <w:gridCol w:w="6819"/>
      </w:tblGrid>
      <w:tr w:rsidR="009425D0" w:rsidRPr="009425D0" w:rsidTr="00FC2C2A">
        <w:trPr>
          <w:trHeight w:val="162"/>
        </w:trPr>
        <w:tc>
          <w:tcPr>
            <w:tcW w:w="540" w:type="dxa"/>
            <w:vMerge w:val="restart"/>
          </w:tcPr>
          <w:p w:rsidR="0093650B" w:rsidRPr="00FC2C2A" w:rsidRDefault="0093650B" w:rsidP="00FC2C2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3650B" w:rsidRPr="00FC2C2A" w:rsidRDefault="0093650B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FC2C2A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FC2C2A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5522" w:type="dxa"/>
            <w:vMerge w:val="restart"/>
          </w:tcPr>
          <w:p w:rsidR="0093650B" w:rsidRPr="00FC2C2A" w:rsidRDefault="0093650B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eastAsia="Times New Roman"/>
                <w:color w:val="262626" w:themeColor="text1" w:themeTint="D9"/>
                <w:w w:val="99"/>
                <w:sz w:val="24"/>
                <w:szCs w:val="24"/>
              </w:rPr>
              <w:t>Изучаемый раздел,</w:t>
            </w:r>
          </w:p>
          <w:p w:rsidR="0093650B" w:rsidRPr="00FC2C2A" w:rsidRDefault="0093650B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eastAsia="Times New Roman"/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839" w:type="dxa"/>
            <w:vMerge w:val="restart"/>
          </w:tcPr>
          <w:p w:rsidR="0093650B" w:rsidRPr="00FC2C2A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proofErr w:type="gramStart"/>
            <w:r w:rsidRPr="00FC2C2A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К</w:t>
            </w:r>
            <w:r w:rsidR="0093650B" w:rsidRPr="00FC2C2A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-во</w:t>
            </w:r>
            <w:proofErr w:type="gramEnd"/>
          </w:p>
          <w:p w:rsidR="0093650B" w:rsidRPr="00FC2C2A" w:rsidRDefault="0093650B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часов</w:t>
            </w:r>
          </w:p>
        </w:tc>
        <w:tc>
          <w:tcPr>
            <w:tcW w:w="1712" w:type="dxa"/>
            <w:gridSpan w:val="2"/>
          </w:tcPr>
          <w:p w:rsidR="0093650B" w:rsidRPr="00FC2C2A" w:rsidRDefault="0093650B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6819" w:type="dxa"/>
            <w:vMerge w:val="restart"/>
          </w:tcPr>
          <w:p w:rsidR="0093650B" w:rsidRPr="00FC2C2A" w:rsidRDefault="0093650B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Основные виды учебной деятельности</w:t>
            </w:r>
          </w:p>
          <w:p w:rsidR="0093650B" w:rsidRPr="00FC2C2A" w:rsidRDefault="0093650B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обучающихся</w:t>
            </w:r>
          </w:p>
        </w:tc>
      </w:tr>
      <w:tr w:rsidR="009425D0" w:rsidRPr="009425D0" w:rsidTr="00FC2C2A">
        <w:trPr>
          <w:trHeight w:val="102"/>
        </w:trPr>
        <w:tc>
          <w:tcPr>
            <w:tcW w:w="540" w:type="dxa"/>
            <w:vMerge/>
          </w:tcPr>
          <w:p w:rsidR="0093650B" w:rsidRPr="00FC2C2A" w:rsidRDefault="0093650B" w:rsidP="00FC2C2A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2" w:type="dxa"/>
            <w:vMerge/>
          </w:tcPr>
          <w:p w:rsidR="0093650B" w:rsidRPr="009425D0" w:rsidRDefault="0093650B" w:rsidP="006532DE">
            <w:pPr>
              <w:rPr>
                <w:rFonts w:eastAsia="Times New Roman"/>
                <w:color w:val="262626" w:themeColor="text1" w:themeTint="D9"/>
                <w:w w:val="99"/>
                <w:sz w:val="24"/>
                <w:szCs w:val="24"/>
              </w:rPr>
            </w:pPr>
          </w:p>
        </w:tc>
        <w:tc>
          <w:tcPr>
            <w:tcW w:w="839" w:type="dxa"/>
            <w:vMerge/>
          </w:tcPr>
          <w:p w:rsidR="0093650B" w:rsidRPr="009425D0" w:rsidRDefault="0093650B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62" w:type="dxa"/>
          </w:tcPr>
          <w:p w:rsidR="0093650B" w:rsidRPr="009425D0" w:rsidRDefault="0093650B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93650B" w:rsidRPr="009425D0" w:rsidRDefault="0093650B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  <w:t>факт</w:t>
            </w:r>
          </w:p>
        </w:tc>
        <w:tc>
          <w:tcPr>
            <w:tcW w:w="6819" w:type="dxa"/>
            <w:vMerge/>
          </w:tcPr>
          <w:p w:rsidR="0093650B" w:rsidRPr="009425D0" w:rsidRDefault="0093650B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6532DE" w:rsidRPr="00FC2C2A" w:rsidRDefault="006532DE" w:rsidP="00FC2C2A">
            <w:pPr>
              <w:pStyle w:val="a8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2" w:type="dxa"/>
          </w:tcPr>
          <w:p w:rsidR="006532DE" w:rsidRPr="009425D0" w:rsidRDefault="006532DE" w:rsidP="006532DE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Введение. Основы знаний.</w:t>
            </w:r>
          </w:p>
        </w:tc>
        <w:tc>
          <w:tcPr>
            <w:tcW w:w="839" w:type="dxa"/>
          </w:tcPr>
          <w:p w:rsidR="006532DE" w:rsidRPr="009425D0" w:rsidRDefault="006532DE" w:rsidP="006532DE">
            <w:pPr>
              <w:contextualSpacing/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9425D0" w:rsidRPr="009425D0" w:rsidTr="00FC2C2A">
        <w:trPr>
          <w:trHeight w:val="536"/>
        </w:trPr>
        <w:tc>
          <w:tcPr>
            <w:tcW w:w="540" w:type="dxa"/>
          </w:tcPr>
          <w:p w:rsidR="006532DE" w:rsidRPr="00FC2C2A" w:rsidRDefault="006532DE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5522" w:type="dxa"/>
          </w:tcPr>
          <w:p w:rsidR="006532DE" w:rsidRPr="009425D0" w:rsidRDefault="006532DE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Правила поведения на уроках в физкультурном зале и спортивной площадке. Правила утренней гигиены и её значение для человека.</w:t>
            </w:r>
          </w:p>
        </w:tc>
        <w:tc>
          <w:tcPr>
            <w:tcW w:w="839" w:type="dxa"/>
          </w:tcPr>
          <w:p w:rsidR="006532DE" w:rsidRPr="009425D0" w:rsidRDefault="006532DE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6532DE" w:rsidRPr="009425D0" w:rsidRDefault="00350CFF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</w:t>
            </w:r>
            <w:r w:rsidR="00321489"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3.09</w:t>
            </w:r>
          </w:p>
        </w:tc>
        <w:tc>
          <w:tcPr>
            <w:tcW w:w="850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6532DE" w:rsidRPr="009425D0" w:rsidRDefault="006532DE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Правила поведения на уроках в физкультурном зале и спортивной площадке. Правила утренней гигиены и её значение для человека.</w:t>
            </w:r>
          </w:p>
        </w:tc>
      </w:tr>
      <w:tr w:rsidR="009425D0" w:rsidRPr="009425D0" w:rsidTr="00FC2C2A">
        <w:trPr>
          <w:trHeight w:val="398"/>
        </w:trPr>
        <w:tc>
          <w:tcPr>
            <w:tcW w:w="540" w:type="dxa"/>
          </w:tcPr>
          <w:p w:rsidR="006532DE" w:rsidRPr="00FC2C2A" w:rsidRDefault="006532DE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5522" w:type="dxa"/>
          </w:tcPr>
          <w:p w:rsidR="006532DE" w:rsidRPr="009425D0" w:rsidRDefault="006532DE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 xml:space="preserve">Правила безопасности при занятиях </w:t>
            </w:r>
            <w:proofErr w:type="gramStart"/>
            <w:r w:rsidRPr="009425D0">
              <w:rPr>
                <w:color w:val="262626" w:themeColor="text1" w:themeTint="D9"/>
                <w:sz w:val="24"/>
                <w:szCs w:val="24"/>
              </w:rPr>
              <w:t>физически</w:t>
            </w:r>
            <w:r w:rsidR="00FC2C2A">
              <w:rPr>
                <w:color w:val="262626" w:themeColor="text1" w:themeTint="D9"/>
                <w:sz w:val="24"/>
                <w:szCs w:val="24"/>
              </w:rPr>
              <w:t>-</w:t>
            </w:r>
            <w:r w:rsidRPr="009425D0">
              <w:rPr>
                <w:color w:val="262626" w:themeColor="text1" w:themeTint="D9"/>
                <w:sz w:val="24"/>
                <w:szCs w:val="24"/>
              </w:rPr>
              <w:t>ми</w:t>
            </w:r>
            <w:proofErr w:type="gram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упражнениями. Значение утренней зарядки.</w:t>
            </w:r>
          </w:p>
        </w:tc>
        <w:tc>
          <w:tcPr>
            <w:tcW w:w="839" w:type="dxa"/>
          </w:tcPr>
          <w:p w:rsidR="006532DE" w:rsidRPr="009425D0" w:rsidRDefault="006532DE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6532DE" w:rsidRPr="009425D0" w:rsidRDefault="00350CFF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</w:t>
            </w:r>
            <w:r w:rsidR="00321489"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6.09</w:t>
            </w:r>
          </w:p>
        </w:tc>
        <w:tc>
          <w:tcPr>
            <w:tcW w:w="850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6532DE" w:rsidRPr="009425D0" w:rsidRDefault="006532DE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Правила безопасности при занятиях физическими упражнениями. Значение утренней зарядки.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6532DE" w:rsidRPr="00FC2C2A" w:rsidRDefault="006532DE" w:rsidP="00FC2C2A">
            <w:pPr>
              <w:pStyle w:val="a8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2" w:type="dxa"/>
          </w:tcPr>
          <w:p w:rsidR="006532DE" w:rsidRPr="009425D0" w:rsidRDefault="006532DE" w:rsidP="006532DE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Гимнастика</w:t>
            </w:r>
          </w:p>
        </w:tc>
        <w:tc>
          <w:tcPr>
            <w:tcW w:w="839" w:type="dxa"/>
          </w:tcPr>
          <w:p w:rsidR="006532DE" w:rsidRPr="009425D0" w:rsidRDefault="006532DE" w:rsidP="006532DE">
            <w:pPr>
              <w:contextualSpacing/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40</w:t>
            </w:r>
          </w:p>
        </w:tc>
        <w:tc>
          <w:tcPr>
            <w:tcW w:w="862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6532DE" w:rsidRPr="009425D0" w:rsidRDefault="006532DE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колонну по одному.  Равнение в затылок.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350CFF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07</w:t>
            </w:r>
            <w:r w:rsidR="00321489" w:rsidRPr="009425D0"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колонну по одному.  Равнение в затылок.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одну шеренгу, равнение по разметке.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350CFF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10.09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одну шеренгу, равнение по разметке.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Перестроение из шеренги в круг.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C9115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13.09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Перестроение из шеренги в круг.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Размыкание на вытянутые руки в шеренге.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E4538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Размыкание на вытянутые руки в шеренге.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Размыкание на вытянутые руки в колонне.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2D3EFB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Размыкание на вытянутые руки в колонне.</w:t>
            </w:r>
          </w:p>
        </w:tc>
      </w:tr>
      <w:tr w:rsidR="009425D0" w:rsidRPr="009425D0" w:rsidTr="00FC2C2A">
        <w:trPr>
          <w:trHeight w:val="13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Повороты по ориентирам.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8D47EA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20.09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Повороты по ориентирам.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Выполнение команд: «Шагом марш!», «Стоп!», «Бегом марш!»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0D3B6F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Выполнение команд: «Шагом марш!», «Стоп!», «Бегом марш!»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Выполнение команд: «Встать!», «Сесть!», «Смирно!».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466BDE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Выполнение команд: «Встать!», «Сесть!», «Смирно!».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Движение в колонне.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E0223C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27.09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Движение в колонне.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мышц шеи.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C7707A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мышц шеи.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укрепления мышц спины.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D055CF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01.10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укрепления мышц спины.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укрепления мышц живота.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04.10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укрепления мышц живота.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5522" w:type="dxa"/>
          </w:tcPr>
          <w:p w:rsidR="00FE0596" w:rsidRPr="009425D0" w:rsidRDefault="00087EDA" w:rsidP="006532DE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Упр.</w:t>
            </w:r>
            <w:r w:rsidR="00FE0596" w:rsidRPr="009425D0">
              <w:rPr>
                <w:color w:val="262626" w:themeColor="text1" w:themeTint="D9"/>
                <w:sz w:val="24"/>
                <w:szCs w:val="24"/>
              </w:rPr>
              <w:t xml:space="preserve"> для развития мышц рук и плечевого пояса.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05.10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развития мышц рук и плечевого пояса.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мышц ног.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мышц ног.</w:t>
            </w:r>
          </w:p>
        </w:tc>
      </w:tr>
      <w:tr w:rsidR="009425D0" w:rsidRPr="009425D0" w:rsidTr="00FC2C2A">
        <w:trPr>
          <w:trHeight w:val="13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Дыхательные упражнения.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11.10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Дыхательные упражнения.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формирования правильной осанки.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формирования правильной осанки.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Коррекционная игра: «Иди прямо».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Коррекционная игра: «Иди прямо».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развития точности движений.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развития точности движений.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укрепления туловища.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для укрепления туловища.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22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Общеразвивающие упражнения с гимнастической палкой.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Общеразвивающие упражнения с гимнастической палкой.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Перекладывание гимнастической палки из одной руки в другую перед собой.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Перекладывание гимнастической палки из одной руки в другую перед собой.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Общеразвивающие упражнения с флажками.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155AC4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Общеразвивающие упражнения с флажками.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Принятие различных исходных положений с малым обручем в руках.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29.10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Принятие различных исходных положений с малым обручем в руках.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Прокатывание малого обруча и его ловля.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Прокатывание малого обруча и его ловля.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Удерживание малого обруча двумя руками над головой.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09.11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Удерживание малого обруча двумя руками над головой.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Разбрасывание и собирание малых мячей.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12.11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Разбрасывание и собирание малых мячей.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Перебрасывание мяча с одной руки на другую.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Перебрасывание мяча с одной руки на другую.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Подвижная игра с мячом «Мяч в корзину!»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Подвижная игра с мячом «Мяч в корзину!»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Поднимание большого мяча «вперёд, вверх, опускание вниз».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19.11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Поднимание большого мяча «вперёд, вверх, опускание вниз».</w:t>
            </w:r>
          </w:p>
        </w:tc>
      </w:tr>
      <w:tr w:rsidR="009425D0" w:rsidRPr="009425D0" w:rsidTr="00FC2C2A">
        <w:trPr>
          <w:trHeight w:val="13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Перекатывание большого мяча сидя, стоя.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Перекатывание большого мяча сидя, стоя.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5522" w:type="dxa"/>
          </w:tcPr>
          <w:p w:rsidR="00FE0596" w:rsidRPr="009425D0" w:rsidRDefault="00FC2C2A" w:rsidP="00FC2C2A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ОРУ</w:t>
            </w:r>
            <w:r w:rsidR="00FE0596" w:rsidRPr="009425D0">
              <w:rPr>
                <w:color w:val="262626" w:themeColor="text1" w:themeTint="D9"/>
                <w:sz w:val="24"/>
                <w:szCs w:val="24"/>
              </w:rPr>
              <w:t xml:space="preserve"> с большими мячами.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23.11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Общеразвивающие упражнения с большими мячами.</w:t>
            </w:r>
          </w:p>
        </w:tc>
      </w:tr>
      <w:tr w:rsidR="009425D0" w:rsidRPr="009425D0" w:rsidTr="00FC2C2A">
        <w:trPr>
          <w:trHeight w:val="26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9425D0">
              <w:rPr>
                <w:color w:val="262626" w:themeColor="text1" w:themeTint="D9"/>
                <w:sz w:val="24"/>
                <w:szCs w:val="24"/>
              </w:rPr>
              <w:t>Группировка</w:t>
            </w:r>
            <w:proofErr w:type="gram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лежа на спине, в упоре стоя на коленях.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26.11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9425D0">
              <w:rPr>
                <w:color w:val="262626" w:themeColor="text1" w:themeTint="D9"/>
                <w:sz w:val="24"/>
                <w:szCs w:val="24"/>
              </w:rPr>
              <w:t>Группировка</w:t>
            </w:r>
            <w:proofErr w:type="gram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лежа на спине, в упоре стоя на коленях.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Перекаты в положении лежа в разные стороны.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29.11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Перекаты в положении лежа в разные стороны.</w:t>
            </w:r>
          </w:p>
        </w:tc>
      </w:tr>
      <w:tr w:rsidR="009425D0" w:rsidRPr="009425D0" w:rsidTr="00FC2C2A">
        <w:trPr>
          <w:trHeight w:val="39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Передвижение на четвереньках в медленном темпе и по гимнастической скамейке.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30.11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Передвижение на четвереньках в медленном темпе и по гимнастической скамейке.</w:t>
            </w:r>
          </w:p>
        </w:tc>
      </w:tr>
      <w:tr w:rsidR="009425D0" w:rsidRPr="009425D0" w:rsidTr="00FC2C2A">
        <w:trPr>
          <w:trHeight w:val="268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37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Лазанье по гимнастической стенке вверх, вниз.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03.12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Лазанье по гимнастической стенке вверх, вниз.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proofErr w:type="spellStart"/>
            <w:r w:rsidRPr="009425D0">
              <w:rPr>
                <w:color w:val="262626" w:themeColor="text1" w:themeTint="D9"/>
                <w:sz w:val="24"/>
                <w:szCs w:val="24"/>
              </w:rPr>
              <w:t>Подлезание</w:t>
            </w:r>
            <w:proofErr w:type="spell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под препятствие и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4"/>
              </w:rPr>
              <w:t>перелезание</w:t>
            </w:r>
            <w:proofErr w:type="spell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 через гимнастическую  скамейку.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06.12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proofErr w:type="spellStart"/>
            <w:r w:rsidRPr="009425D0">
              <w:rPr>
                <w:color w:val="262626" w:themeColor="text1" w:themeTint="D9"/>
                <w:sz w:val="24"/>
                <w:szCs w:val="24"/>
              </w:rPr>
              <w:t>Подлезание</w:t>
            </w:r>
            <w:proofErr w:type="spell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под препятствие и </w:t>
            </w:r>
            <w:proofErr w:type="spellStart"/>
            <w:r w:rsidRPr="009425D0">
              <w:rPr>
                <w:color w:val="262626" w:themeColor="text1" w:themeTint="D9"/>
                <w:sz w:val="24"/>
                <w:szCs w:val="24"/>
              </w:rPr>
              <w:t>перелезание</w:t>
            </w:r>
            <w:proofErr w:type="spell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 через гимнастическую  скамейку.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Упор в положении присев и лежа на матах.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Упор в положении присев и лежа на матах.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40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по  коридору. Стойка на носках(3-4с.)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10.12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по  коридору. Стойка на носках(3-4с.)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41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по гимнастической скамейке с различным положением рук.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13.12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по гимнастической скамейке с различным положением рук.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42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Кружение на месте и в движении.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Кружение на месте и в движении.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BE78EB" w:rsidRPr="00FC2C2A" w:rsidRDefault="00BE78EB" w:rsidP="00FC2C2A">
            <w:pPr>
              <w:pStyle w:val="a8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892" w:type="dxa"/>
            <w:gridSpan w:val="5"/>
          </w:tcPr>
          <w:p w:rsidR="00BE78EB" w:rsidRPr="009425D0" w:rsidRDefault="00BE78EB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Коррекционные упражнения (для развития пространственно – временной дифференцировки и точности движений). Подвижные и спортивные игры с элементами ОРУ 5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43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обозначенном месте (круг,  квадрат). Игра «Вот так позы».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обозначенном месте (круг,  квадрат). Игра «Вот так позы».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44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 xml:space="preserve">Построение в круг по ориентиру. Уменьшение и </w:t>
            </w:r>
            <w:r w:rsidRPr="009425D0">
              <w:rPr>
                <w:color w:val="262626" w:themeColor="text1" w:themeTint="D9"/>
                <w:sz w:val="24"/>
                <w:szCs w:val="24"/>
              </w:rPr>
              <w:lastRenderedPageBreak/>
              <w:t>увеличение круга на предложенный ориентир.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20.12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 xml:space="preserve">Построение в круг по ориентиру. Уменьшение и увеличение </w:t>
            </w:r>
            <w:r w:rsidRPr="009425D0">
              <w:rPr>
                <w:color w:val="262626" w:themeColor="text1" w:themeTint="D9"/>
                <w:sz w:val="24"/>
                <w:szCs w:val="24"/>
              </w:rPr>
              <w:lastRenderedPageBreak/>
              <w:t>круга на предложенный ориентир.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45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колонну на вытянутые руки. Игра «Мы – солдаты».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в колонну на вытянутые руки. Игра «Мы – солдаты».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по ориентирам, обозначенным на полу. Игра «Запомни порядок».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по ориентирам, обозначенным на полу. Игра «Запомни порядок».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47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Прыжок в длину с места в ориентир. Игра «Прыгающие воробушки».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27.12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Прыжок в длину с места в ориентир. Игра «Прыгающие воробушки».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Лыжная подготовка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862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Одежда и обувь для занятий на улице в зимний период.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155AC4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Одежда и обувь для занятий на улице в зимний период.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49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Элементарные понятия о ходьбе и передвижении на лыжах.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FE0596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14.01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Элементарные понятия о ходьбе и передвижении на лыжах.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50-51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с лыжами.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FE0596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17.01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Построение с лыжами.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52</w:t>
            </w:r>
          </w:p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53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на месте с подниманием носков лыж.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FE0596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21.01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24.01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на месте с подниманием носков лыж.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C2C2A" w:rsidRDefault="00FC2C2A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54</w:t>
            </w:r>
          </w:p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Приставной шаг.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862" w:type="dxa"/>
          </w:tcPr>
          <w:p w:rsidR="00FE0596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25.01</w:t>
            </w:r>
          </w:p>
          <w:p w:rsidR="0030182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28.01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Приставной шаг.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57-58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приставным шагом.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FE0596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01.02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02.02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приставным шагом.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59-61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Ступающий шаг.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862" w:type="dxa"/>
          </w:tcPr>
          <w:p w:rsidR="009361E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04.02</w:t>
            </w:r>
          </w:p>
          <w:p w:rsidR="0030182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15.02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Ступающий шаг.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62-63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ступающим шагом.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9361E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18.02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Ходьба ступающим шагом.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64-66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Прогулки на лыжах.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862" w:type="dxa"/>
          </w:tcPr>
          <w:p w:rsidR="009361E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22.02</w:t>
            </w:r>
          </w:p>
          <w:p w:rsidR="0030182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25.02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28.02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Прогулки на лыжах.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67-68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Зимние игры «Снайпер»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44183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01.03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04.03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Зимние игры «Снайпер»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69-70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Зимние игры «К Деду Морозу в гости»»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44183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07.03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08.03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Зимние игры «К Деду Морозу в гости»»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71-72</w:t>
            </w: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Подвижна игра «Слушай сигнал»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44183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11.03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14.03</w:t>
            </w: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Подвижна игра «Слушай сигнал»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FE0596" w:rsidRPr="00FC2C2A" w:rsidRDefault="00FE0596" w:rsidP="00FC2C2A">
            <w:pPr>
              <w:pStyle w:val="a8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22" w:type="dxa"/>
          </w:tcPr>
          <w:p w:rsidR="00FE0596" w:rsidRPr="009425D0" w:rsidRDefault="00FE0596" w:rsidP="006532DE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Легкая атлетика</w:t>
            </w:r>
          </w:p>
        </w:tc>
        <w:tc>
          <w:tcPr>
            <w:tcW w:w="839" w:type="dxa"/>
          </w:tcPr>
          <w:p w:rsidR="00FE0596" w:rsidRPr="009425D0" w:rsidRDefault="00FE0596" w:rsidP="006532DE">
            <w:pPr>
              <w:contextualSpacing/>
              <w:rPr>
                <w:b/>
                <w:color w:val="262626" w:themeColor="text1" w:themeTint="D9"/>
                <w:sz w:val="24"/>
                <w:szCs w:val="24"/>
              </w:rPr>
            </w:pPr>
            <w:r w:rsidRPr="009425D0">
              <w:rPr>
                <w:b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862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FE0596" w:rsidRPr="009425D0" w:rsidRDefault="00FE0596" w:rsidP="0093650B">
            <w:pPr>
              <w:tabs>
                <w:tab w:val="left" w:pos="1200"/>
              </w:tabs>
              <w:rPr>
                <w:rFonts w:eastAsia="Times New Roman"/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73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по заданным направлениям в медленном темпе.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по заданным направлениям в медленном темпе.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74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парами по кругу, взявшись за руки.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18.03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парами по кругу, взявшись за руки.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75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Обычная ходьба в умеренном темпе.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21.03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Обычная ходьба в умеренном темпе.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76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по прямой линии.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по прямой линии.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77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на носках.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25.03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на носках.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78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на пятках.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08.04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на пятках.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79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на внутреннем и внешнем своде стоп.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11.04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на внутреннем и внешнем своде стоп.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80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с сохранением правильной осанки.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с сохранением правильной осанки.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81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в чередовании с бегом.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15.04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Ходьба в чередовании с бегом.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82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Медленный бег с сохранением осанки.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18.04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Медленный бег с сохранением осанки.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83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 xml:space="preserve">Медленный бег с сохранением осанки в </w:t>
            </w:r>
            <w:proofErr w:type="gramStart"/>
            <w:r w:rsidRPr="009425D0">
              <w:rPr>
                <w:color w:val="262626" w:themeColor="text1" w:themeTint="D9"/>
                <w:sz w:val="24"/>
                <w:szCs w:val="24"/>
              </w:rPr>
              <w:t>колон</w:t>
            </w:r>
            <w:r w:rsidR="00FC2C2A">
              <w:rPr>
                <w:color w:val="262626" w:themeColor="text1" w:themeTint="D9"/>
                <w:sz w:val="24"/>
                <w:szCs w:val="24"/>
              </w:rPr>
              <w:t>-</w:t>
            </w:r>
            <w:r w:rsidRPr="009425D0">
              <w:rPr>
                <w:color w:val="262626" w:themeColor="text1" w:themeTint="D9"/>
                <w:sz w:val="24"/>
                <w:szCs w:val="24"/>
              </w:rPr>
              <w:t>не</w:t>
            </w:r>
            <w:proofErr w:type="gramEnd"/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за учителем с изменением направлений.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Медленный бег с сохранением осанки в колонне за учителем с изменением направлений.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84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Перебежки группами и по одному.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22.04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Перебежки группами и по одному.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85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Чередование бега с ходьбой до 30 м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25.04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Чередование бега с ходьбой до 30 м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86-87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Прыжки в длину с места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441838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26.04</w:t>
            </w:r>
          </w:p>
          <w:p w:rsidR="00301820" w:rsidRPr="009425D0" w:rsidRDefault="0030182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29.04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Прыжки в длину с места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88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Игра с бегом и прыжками «Быстро по местам!»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02.05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Игра с бегом и прыжками «Быстро по местам!»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89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Игра с бегом и прыжками</w:t>
            </w: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.</w:t>
            </w:r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Игра «Гуси - лебеди».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Игра с бегом и прыжками</w:t>
            </w: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.</w:t>
            </w:r>
            <w:r w:rsidRPr="009425D0">
              <w:rPr>
                <w:color w:val="262626" w:themeColor="text1" w:themeTint="D9"/>
                <w:sz w:val="24"/>
                <w:szCs w:val="24"/>
              </w:rPr>
              <w:t xml:space="preserve"> Игра «Гуси - лебеди».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90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Подготовка кистей рук к метанию.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06.05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rFonts w:eastAsia="Calibri"/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Подготовка кистей рук к метанию.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91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на правильный захват мяча.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09.05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на правильный захват мяча.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92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на правильный захват мяча. Игра «Летает – не летает»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Упражнения на правильный захват мяча. Игра «Летает – не летает»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93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Броски и ловля мячей.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13.05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Броски и ловля мячей.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94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Броски и ловля мячей. Игра «Кого назвали - тот и ловит»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16.05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Броски и ловля мячей. Игра «Кого назвали - тот и ловит»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95-96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Метание малого мяча с места правой и левой рукой.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Метание малого мяча с места правой и левой рукой.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97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Физические упражнения в рамках промежуточной аттестации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20.05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Физические упражнения в рамках промежуточной аттестации</w:t>
            </w:r>
          </w:p>
        </w:tc>
      </w:tr>
      <w:tr w:rsidR="009425D0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98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Игры с бросанием, ловлей и метанием «Догони мяч».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B94BC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Игры с бросанием, ловлей и метанием «Догони мяч».</w:t>
            </w:r>
          </w:p>
        </w:tc>
      </w:tr>
      <w:tr w:rsidR="00441838" w:rsidRPr="009425D0" w:rsidTr="00FC2C2A">
        <w:trPr>
          <w:trHeight w:val="70"/>
        </w:trPr>
        <w:tc>
          <w:tcPr>
            <w:tcW w:w="540" w:type="dxa"/>
          </w:tcPr>
          <w:p w:rsidR="00441838" w:rsidRPr="00FC2C2A" w:rsidRDefault="00441838" w:rsidP="00FC2C2A">
            <w:pPr>
              <w:pStyle w:val="a8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FC2C2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99</w:t>
            </w:r>
          </w:p>
        </w:tc>
        <w:tc>
          <w:tcPr>
            <w:tcW w:w="5522" w:type="dxa"/>
          </w:tcPr>
          <w:p w:rsidR="00441838" w:rsidRPr="009425D0" w:rsidRDefault="00441838" w:rsidP="006532DE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Подвижная игра «Метко в цель».</w:t>
            </w:r>
          </w:p>
        </w:tc>
        <w:tc>
          <w:tcPr>
            <w:tcW w:w="839" w:type="dxa"/>
          </w:tcPr>
          <w:p w:rsidR="00441838" w:rsidRPr="009425D0" w:rsidRDefault="00441838" w:rsidP="006532DE">
            <w:pPr>
              <w:contextualSpacing/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441838" w:rsidRPr="009425D0" w:rsidRDefault="00C22800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850" w:type="dxa"/>
          </w:tcPr>
          <w:p w:rsidR="00441838" w:rsidRPr="009425D0" w:rsidRDefault="00441838" w:rsidP="0093650B">
            <w:pPr>
              <w:tabs>
                <w:tab w:val="left" w:pos="1200"/>
              </w:tabs>
              <w:rPr>
                <w:rFonts w:eastAsia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819" w:type="dxa"/>
          </w:tcPr>
          <w:p w:rsidR="00441838" w:rsidRPr="009425D0" w:rsidRDefault="00441838" w:rsidP="00B94BCB">
            <w:pPr>
              <w:rPr>
                <w:color w:val="262626" w:themeColor="text1" w:themeTint="D9"/>
                <w:sz w:val="24"/>
                <w:szCs w:val="24"/>
              </w:rPr>
            </w:pPr>
            <w:r w:rsidRPr="009425D0">
              <w:rPr>
                <w:rFonts w:eastAsia="Calibri"/>
                <w:color w:val="262626" w:themeColor="text1" w:themeTint="D9"/>
                <w:sz w:val="24"/>
                <w:szCs w:val="24"/>
              </w:rPr>
              <w:t>Подвижная игра «Метко в цель».</w:t>
            </w:r>
          </w:p>
        </w:tc>
      </w:tr>
    </w:tbl>
    <w:p w:rsidR="00995743" w:rsidRPr="009425D0" w:rsidRDefault="00995743" w:rsidP="00995743">
      <w:pPr>
        <w:rPr>
          <w:color w:val="262626" w:themeColor="text1" w:themeTint="D9"/>
          <w:sz w:val="24"/>
        </w:rPr>
      </w:pPr>
      <w:r w:rsidRPr="009425D0">
        <w:rPr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995743" w:rsidRPr="009425D0" w:rsidRDefault="00995743" w:rsidP="00995743">
      <w:pPr>
        <w:rPr>
          <w:b/>
          <w:i/>
          <w:color w:val="262626" w:themeColor="text1" w:themeTint="D9"/>
          <w:sz w:val="20"/>
        </w:rPr>
      </w:pPr>
    </w:p>
    <w:p w:rsidR="00995743" w:rsidRPr="009425D0" w:rsidRDefault="00995743" w:rsidP="00995743">
      <w:pPr>
        <w:rPr>
          <w:b/>
          <w:i/>
          <w:color w:val="262626" w:themeColor="text1" w:themeTint="D9"/>
          <w:sz w:val="20"/>
        </w:rPr>
      </w:pPr>
    </w:p>
    <w:tbl>
      <w:tblPr>
        <w:tblStyle w:val="a5"/>
        <w:tblpPr w:leftFromText="180" w:rightFromText="180" w:vertAnchor="text" w:horzAnchor="margin" w:tblpY="-7"/>
        <w:tblW w:w="15256" w:type="dxa"/>
        <w:tblLayout w:type="fixed"/>
        <w:tblLook w:val="01E0" w:firstRow="1" w:lastRow="1" w:firstColumn="1" w:lastColumn="1" w:noHBand="0" w:noVBand="0"/>
      </w:tblPr>
      <w:tblGrid>
        <w:gridCol w:w="783"/>
        <w:gridCol w:w="2997"/>
        <w:gridCol w:w="1309"/>
        <w:gridCol w:w="4066"/>
        <w:gridCol w:w="4503"/>
        <w:gridCol w:w="1598"/>
      </w:tblGrid>
      <w:tr w:rsidR="009425D0" w:rsidRPr="009425D0" w:rsidTr="00FC2C2A">
        <w:trPr>
          <w:trHeight w:val="878"/>
        </w:trPr>
        <w:tc>
          <w:tcPr>
            <w:tcW w:w="783" w:type="dxa"/>
          </w:tcPr>
          <w:p w:rsidR="00995743" w:rsidRPr="009425D0" w:rsidRDefault="00693B8F" w:rsidP="00BE78EB">
            <w:pPr>
              <w:rPr>
                <w:color w:val="262626" w:themeColor="text1" w:themeTint="D9"/>
                <w:sz w:val="24"/>
              </w:rPr>
            </w:pPr>
            <w:r w:rsidRPr="009425D0"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9425D0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9425D0">
              <w:rPr>
                <w:color w:val="262626" w:themeColor="text1" w:themeTint="D9"/>
                <w:sz w:val="24"/>
              </w:rPr>
              <w:t>/п</w:t>
            </w: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  <w:r w:rsidRPr="009425D0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  <w:r w:rsidRPr="009425D0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  <w:r w:rsidRPr="009425D0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  <w:r w:rsidRPr="009425D0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  <w:r w:rsidRPr="009425D0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0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3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3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0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3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0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3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0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4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  <w:tr w:rsidR="009425D0" w:rsidRPr="009425D0" w:rsidTr="00FC2C2A">
        <w:trPr>
          <w:trHeight w:val="363"/>
        </w:trPr>
        <w:tc>
          <w:tcPr>
            <w:tcW w:w="78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995743" w:rsidRPr="009425D0" w:rsidRDefault="00995743" w:rsidP="00BE78EB">
            <w:pPr>
              <w:rPr>
                <w:color w:val="262626" w:themeColor="text1" w:themeTint="D9"/>
                <w:sz w:val="24"/>
              </w:rPr>
            </w:pPr>
          </w:p>
        </w:tc>
      </w:tr>
    </w:tbl>
    <w:p w:rsidR="00995743" w:rsidRPr="009425D0" w:rsidRDefault="00995743" w:rsidP="00995743">
      <w:pPr>
        <w:rPr>
          <w:color w:val="262626" w:themeColor="text1" w:themeTint="D9"/>
        </w:rPr>
      </w:pPr>
    </w:p>
    <w:p w:rsidR="00995743" w:rsidRPr="009425D0" w:rsidRDefault="00995743" w:rsidP="006532DE">
      <w:pPr>
        <w:rPr>
          <w:color w:val="262626" w:themeColor="text1" w:themeTint="D9"/>
          <w:sz w:val="24"/>
          <w:szCs w:val="20"/>
        </w:rPr>
      </w:pPr>
    </w:p>
    <w:sectPr w:rsidR="00995743" w:rsidRPr="009425D0" w:rsidSect="00BE78EB">
      <w:footerReference w:type="default" r:id="rId9"/>
      <w:pgSz w:w="16840" w:h="11906" w:orient="landscape"/>
      <w:pgMar w:top="1134" w:right="851" w:bottom="851" w:left="851" w:header="0" w:footer="227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E97" w:rsidRDefault="00D26E97" w:rsidP="00B94BCB">
      <w:r>
        <w:separator/>
      </w:r>
    </w:p>
  </w:endnote>
  <w:endnote w:type="continuationSeparator" w:id="0">
    <w:p w:rsidR="00D26E97" w:rsidRDefault="00D26E97" w:rsidP="00B9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446807"/>
      <w:docPartObj>
        <w:docPartGallery w:val="Page Numbers (Bottom of Page)"/>
        <w:docPartUnique/>
      </w:docPartObj>
    </w:sdtPr>
    <w:sdtContent>
      <w:p w:rsidR="00087EDA" w:rsidRDefault="00087ED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C0F">
          <w:rPr>
            <w:noProof/>
          </w:rPr>
          <w:t>6</w:t>
        </w:r>
        <w:r>
          <w:fldChar w:fldCharType="end"/>
        </w:r>
      </w:p>
    </w:sdtContent>
  </w:sdt>
  <w:p w:rsidR="00087EDA" w:rsidRDefault="00087ED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E97" w:rsidRDefault="00D26E97" w:rsidP="00B94BCB">
      <w:r>
        <w:separator/>
      </w:r>
    </w:p>
  </w:footnote>
  <w:footnote w:type="continuationSeparator" w:id="0">
    <w:p w:rsidR="00D26E97" w:rsidRDefault="00D26E97" w:rsidP="00B94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044639B0"/>
    <w:lvl w:ilvl="0" w:tplc="9A44CB4C">
      <w:start w:val="35"/>
      <w:numFmt w:val="upperLetter"/>
      <w:lvlText w:val="%1."/>
      <w:lvlJc w:val="left"/>
    </w:lvl>
    <w:lvl w:ilvl="1" w:tplc="96BE7A4C">
      <w:numFmt w:val="decimal"/>
      <w:lvlText w:val=""/>
      <w:lvlJc w:val="left"/>
    </w:lvl>
    <w:lvl w:ilvl="2" w:tplc="5332208E">
      <w:numFmt w:val="decimal"/>
      <w:lvlText w:val=""/>
      <w:lvlJc w:val="left"/>
    </w:lvl>
    <w:lvl w:ilvl="3" w:tplc="28D4970A">
      <w:numFmt w:val="decimal"/>
      <w:lvlText w:val=""/>
      <w:lvlJc w:val="left"/>
    </w:lvl>
    <w:lvl w:ilvl="4" w:tplc="F22E8210">
      <w:numFmt w:val="decimal"/>
      <w:lvlText w:val=""/>
      <w:lvlJc w:val="left"/>
    </w:lvl>
    <w:lvl w:ilvl="5" w:tplc="0276D4FA">
      <w:numFmt w:val="decimal"/>
      <w:lvlText w:val=""/>
      <w:lvlJc w:val="left"/>
    </w:lvl>
    <w:lvl w:ilvl="6" w:tplc="25BAB138">
      <w:numFmt w:val="decimal"/>
      <w:lvlText w:val=""/>
      <w:lvlJc w:val="left"/>
    </w:lvl>
    <w:lvl w:ilvl="7" w:tplc="283CD96C">
      <w:numFmt w:val="decimal"/>
      <w:lvlText w:val=""/>
      <w:lvlJc w:val="left"/>
    </w:lvl>
    <w:lvl w:ilvl="8" w:tplc="7EF4EF28">
      <w:numFmt w:val="decimal"/>
      <w:lvlText w:val=""/>
      <w:lvlJc w:val="left"/>
    </w:lvl>
  </w:abstractNum>
  <w:abstractNum w:abstractNumId="1">
    <w:nsid w:val="00004AE1"/>
    <w:multiLevelType w:val="hybridMultilevel"/>
    <w:tmpl w:val="932C6624"/>
    <w:lvl w:ilvl="0" w:tplc="C916C9DE">
      <w:start w:val="9"/>
      <w:numFmt w:val="upperLetter"/>
      <w:lvlText w:val="%1."/>
      <w:lvlJc w:val="left"/>
    </w:lvl>
    <w:lvl w:ilvl="1" w:tplc="E13C6AB6">
      <w:numFmt w:val="decimal"/>
      <w:lvlText w:val=""/>
      <w:lvlJc w:val="left"/>
    </w:lvl>
    <w:lvl w:ilvl="2" w:tplc="39E8D9AE">
      <w:numFmt w:val="decimal"/>
      <w:lvlText w:val=""/>
      <w:lvlJc w:val="left"/>
    </w:lvl>
    <w:lvl w:ilvl="3" w:tplc="95C2DD94">
      <w:numFmt w:val="decimal"/>
      <w:lvlText w:val=""/>
      <w:lvlJc w:val="left"/>
    </w:lvl>
    <w:lvl w:ilvl="4" w:tplc="20CEC276">
      <w:numFmt w:val="decimal"/>
      <w:lvlText w:val=""/>
      <w:lvlJc w:val="left"/>
    </w:lvl>
    <w:lvl w:ilvl="5" w:tplc="A50400F0">
      <w:numFmt w:val="decimal"/>
      <w:lvlText w:val=""/>
      <w:lvlJc w:val="left"/>
    </w:lvl>
    <w:lvl w:ilvl="6" w:tplc="2E7A7A22">
      <w:numFmt w:val="decimal"/>
      <w:lvlText w:val=""/>
      <w:lvlJc w:val="left"/>
    </w:lvl>
    <w:lvl w:ilvl="7" w:tplc="CC0C9ACE">
      <w:numFmt w:val="decimal"/>
      <w:lvlText w:val=""/>
      <w:lvlJc w:val="left"/>
    </w:lvl>
    <w:lvl w:ilvl="8" w:tplc="3C922392">
      <w:numFmt w:val="decimal"/>
      <w:lvlText w:val=""/>
      <w:lvlJc w:val="left"/>
    </w:lvl>
  </w:abstractNum>
  <w:abstractNum w:abstractNumId="2">
    <w:nsid w:val="00006784"/>
    <w:multiLevelType w:val="hybridMultilevel"/>
    <w:tmpl w:val="F296F604"/>
    <w:lvl w:ilvl="0" w:tplc="A78AFA68">
      <w:start w:val="1"/>
      <w:numFmt w:val="bullet"/>
      <w:lvlText w:val="\emdash "/>
      <w:lvlJc w:val="left"/>
    </w:lvl>
    <w:lvl w:ilvl="1" w:tplc="11D43F32">
      <w:numFmt w:val="decimal"/>
      <w:lvlText w:val=""/>
      <w:lvlJc w:val="left"/>
    </w:lvl>
    <w:lvl w:ilvl="2" w:tplc="CEB48DB2">
      <w:numFmt w:val="decimal"/>
      <w:lvlText w:val=""/>
      <w:lvlJc w:val="left"/>
    </w:lvl>
    <w:lvl w:ilvl="3" w:tplc="8FB0C2C8">
      <w:numFmt w:val="decimal"/>
      <w:lvlText w:val=""/>
      <w:lvlJc w:val="left"/>
    </w:lvl>
    <w:lvl w:ilvl="4" w:tplc="11E28784">
      <w:numFmt w:val="decimal"/>
      <w:lvlText w:val=""/>
      <w:lvlJc w:val="left"/>
    </w:lvl>
    <w:lvl w:ilvl="5" w:tplc="6248DF20">
      <w:numFmt w:val="decimal"/>
      <w:lvlText w:val=""/>
      <w:lvlJc w:val="left"/>
    </w:lvl>
    <w:lvl w:ilvl="6" w:tplc="6BFE568E">
      <w:numFmt w:val="decimal"/>
      <w:lvlText w:val=""/>
      <w:lvlJc w:val="left"/>
    </w:lvl>
    <w:lvl w:ilvl="7" w:tplc="02BAEC60">
      <w:numFmt w:val="decimal"/>
      <w:lvlText w:val=""/>
      <w:lvlJc w:val="left"/>
    </w:lvl>
    <w:lvl w:ilvl="8" w:tplc="D0FE5DDE">
      <w:numFmt w:val="decimal"/>
      <w:lvlText w:val=""/>
      <w:lvlJc w:val="left"/>
    </w:lvl>
  </w:abstractNum>
  <w:abstractNum w:abstractNumId="3">
    <w:nsid w:val="23AA61C7"/>
    <w:multiLevelType w:val="hybridMultilevel"/>
    <w:tmpl w:val="90B05A4A"/>
    <w:lvl w:ilvl="0" w:tplc="5D3E7DF4">
      <w:numFmt w:val="bullet"/>
      <w:lvlText w:val="-"/>
      <w:lvlJc w:val="left"/>
      <w:pPr>
        <w:ind w:left="233" w:hanging="164"/>
      </w:pPr>
      <w:rPr>
        <w:rFonts w:hint="default"/>
        <w:w w:val="99"/>
        <w:lang w:val="ru-RU" w:eastAsia="ru-RU" w:bidi="ru-RU"/>
      </w:rPr>
    </w:lvl>
    <w:lvl w:ilvl="1" w:tplc="76DEA902">
      <w:numFmt w:val="bullet"/>
      <w:lvlText w:val="-"/>
      <w:lvlJc w:val="left"/>
      <w:pPr>
        <w:ind w:left="57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1F241550">
      <w:numFmt w:val="bullet"/>
      <w:lvlText w:val="•"/>
      <w:lvlJc w:val="left"/>
      <w:pPr>
        <w:ind w:left="960" w:hanging="164"/>
      </w:pPr>
      <w:rPr>
        <w:rFonts w:hint="default"/>
        <w:lang w:val="ru-RU" w:eastAsia="ru-RU" w:bidi="ru-RU"/>
      </w:rPr>
    </w:lvl>
    <w:lvl w:ilvl="3" w:tplc="F6BC4596">
      <w:numFmt w:val="bullet"/>
      <w:lvlText w:val="•"/>
      <w:lvlJc w:val="left"/>
      <w:pPr>
        <w:ind w:left="2719" w:hanging="164"/>
      </w:pPr>
      <w:rPr>
        <w:rFonts w:hint="default"/>
        <w:lang w:val="ru-RU" w:eastAsia="ru-RU" w:bidi="ru-RU"/>
      </w:rPr>
    </w:lvl>
    <w:lvl w:ilvl="4" w:tplc="0B6EBF2C">
      <w:numFmt w:val="bullet"/>
      <w:lvlText w:val="•"/>
      <w:lvlJc w:val="left"/>
      <w:pPr>
        <w:ind w:left="4479" w:hanging="164"/>
      </w:pPr>
      <w:rPr>
        <w:rFonts w:hint="default"/>
        <w:lang w:val="ru-RU" w:eastAsia="ru-RU" w:bidi="ru-RU"/>
      </w:rPr>
    </w:lvl>
    <w:lvl w:ilvl="5" w:tplc="9D88F8C8">
      <w:numFmt w:val="bullet"/>
      <w:lvlText w:val="•"/>
      <w:lvlJc w:val="left"/>
      <w:pPr>
        <w:ind w:left="6239" w:hanging="164"/>
      </w:pPr>
      <w:rPr>
        <w:rFonts w:hint="default"/>
        <w:lang w:val="ru-RU" w:eastAsia="ru-RU" w:bidi="ru-RU"/>
      </w:rPr>
    </w:lvl>
    <w:lvl w:ilvl="6" w:tplc="AD40FF6C">
      <w:numFmt w:val="bullet"/>
      <w:lvlText w:val="•"/>
      <w:lvlJc w:val="left"/>
      <w:pPr>
        <w:ind w:left="7999" w:hanging="164"/>
      </w:pPr>
      <w:rPr>
        <w:rFonts w:hint="default"/>
        <w:lang w:val="ru-RU" w:eastAsia="ru-RU" w:bidi="ru-RU"/>
      </w:rPr>
    </w:lvl>
    <w:lvl w:ilvl="7" w:tplc="6A4A0F2C">
      <w:numFmt w:val="bullet"/>
      <w:lvlText w:val="•"/>
      <w:lvlJc w:val="left"/>
      <w:pPr>
        <w:ind w:left="9759" w:hanging="164"/>
      </w:pPr>
      <w:rPr>
        <w:rFonts w:hint="default"/>
        <w:lang w:val="ru-RU" w:eastAsia="ru-RU" w:bidi="ru-RU"/>
      </w:rPr>
    </w:lvl>
    <w:lvl w:ilvl="8" w:tplc="7BCA51F8">
      <w:numFmt w:val="bullet"/>
      <w:lvlText w:val="•"/>
      <w:lvlJc w:val="left"/>
      <w:pPr>
        <w:ind w:left="11518" w:hanging="164"/>
      </w:pPr>
      <w:rPr>
        <w:rFonts w:hint="default"/>
        <w:lang w:val="ru-RU" w:eastAsia="ru-RU" w:bidi="ru-RU"/>
      </w:rPr>
    </w:lvl>
  </w:abstractNum>
  <w:abstractNum w:abstractNumId="4">
    <w:nsid w:val="44BB7FCC"/>
    <w:multiLevelType w:val="hybridMultilevel"/>
    <w:tmpl w:val="1A744728"/>
    <w:lvl w:ilvl="0" w:tplc="F506725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009C5"/>
    <w:multiLevelType w:val="hybridMultilevel"/>
    <w:tmpl w:val="C9A69F9A"/>
    <w:lvl w:ilvl="0" w:tplc="8A02E78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B5"/>
    <w:rsid w:val="00047AFC"/>
    <w:rsid w:val="0007795C"/>
    <w:rsid w:val="00080AAD"/>
    <w:rsid w:val="00087EDA"/>
    <w:rsid w:val="000D2AA5"/>
    <w:rsid w:val="000D3B6F"/>
    <w:rsid w:val="00102B63"/>
    <w:rsid w:val="00104955"/>
    <w:rsid w:val="00155AC4"/>
    <w:rsid w:val="001D06C8"/>
    <w:rsid w:val="00256E2A"/>
    <w:rsid w:val="002A18BE"/>
    <w:rsid w:val="002D3EFB"/>
    <w:rsid w:val="002E21D5"/>
    <w:rsid w:val="0030019C"/>
    <w:rsid w:val="00301820"/>
    <w:rsid w:val="00321489"/>
    <w:rsid w:val="00324F88"/>
    <w:rsid w:val="00350CFF"/>
    <w:rsid w:val="00381B09"/>
    <w:rsid w:val="003E4C0F"/>
    <w:rsid w:val="003E5BF0"/>
    <w:rsid w:val="0040052A"/>
    <w:rsid w:val="00441838"/>
    <w:rsid w:val="00466BDE"/>
    <w:rsid w:val="0052351B"/>
    <w:rsid w:val="00530235"/>
    <w:rsid w:val="0058789D"/>
    <w:rsid w:val="005D763E"/>
    <w:rsid w:val="006532DE"/>
    <w:rsid w:val="00693B8F"/>
    <w:rsid w:val="006D641B"/>
    <w:rsid w:val="0070342E"/>
    <w:rsid w:val="00730168"/>
    <w:rsid w:val="007D652A"/>
    <w:rsid w:val="007D79B1"/>
    <w:rsid w:val="007F6A89"/>
    <w:rsid w:val="00846A19"/>
    <w:rsid w:val="008D47EA"/>
    <w:rsid w:val="00911AEF"/>
    <w:rsid w:val="009314CE"/>
    <w:rsid w:val="009361E8"/>
    <w:rsid w:val="0093650B"/>
    <w:rsid w:val="00941358"/>
    <w:rsid w:val="009425D0"/>
    <w:rsid w:val="00995743"/>
    <w:rsid w:val="009A3209"/>
    <w:rsid w:val="009C50E0"/>
    <w:rsid w:val="00A05398"/>
    <w:rsid w:val="00AA5A5F"/>
    <w:rsid w:val="00AF31C1"/>
    <w:rsid w:val="00AF4F20"/>
    <w:rsid w:val="00B31659"/>
    <w:rsid w:val="00B52438"/>
    <w:rsid w:val="00B94BCB"/>
    <w:rsid w:val="00BA615F"/>
    <w:rsid w:val="00BE78EB"/>
    <w:rsid w:val="00BF03F6"/>
    <w:rsid w:val="00C22800"/>
    <w:rsid w:val="00C7707A"/>
    <w:rsid w:val="00C81180"/>
    <w:rsid w:val="00C91154"/>
    <w:rsid w:val="00CB174C"/>
    <w:rsid w:val="00D055CF"/>
    <w:rsid w:val="00D11274"/>
    <w:rsid w:val="00D26E97"/>
    <w:rsid w:val="00D45352"/>
    <w:rsid w:val="00DC366E"/>
    <w:rsid w:val="00DE10B5"/>
    <w:rsid w:val="00E0223C"/>
    <w:rsid w:val="00E3660D"/>
    <w:rsid w:val="00E4538E"/>
    <w:rsid w:val="00EB50ED"/>
    <w:rsid w:val="00EC1F02"/>
    <w:rsid w:val="00F4283E"/>
    <w:rsid w:val="00FC2C2A"/>
    <w:rsid w:val="00FC2F63"/>
    <w:rsid w:val="00FD34E9"/>
    <w:rsid w:val="00FE0596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94BCB"/>
    <w:pPr>
      <w:widowControl w:val="0"/>
      <w:autoSpaceDE w:val="0"/>
      <w:autoSpaceDN w:val="0"/>
      <w:ind w:left="1693" w:hanging="361"/>
      <w:outlineLvl w:val="0"/>
    </w:pPr>
    <w:rPr>
      <w:rFonts w:eastAsia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F4283E"/>
    <w:pPr>
      <w:ind w:left="720"/>
      <w:contextualSpacing/>
    </w:pPr>
  </w:style>
  <w:style w:type="table" w:styleId="a5">
    <w:name w:val="Table Grid"/>
    <w:basedOn w:val="a1"/>
    <w:uiPriority w:val="59"/>
    <w:rsid w:val="00F42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94BCB"/>
    <w:rPr>
      <w:rFonts w:eastAsia="Times New Roman"/>
      <w:b/>
      <w:bCs/>
      <w:sz w:val="28"/>
      <w:szCs w:val="28"/>
      <w:lang w:bidi="ru-RU"/>
    </w:rPr>
  </w:style>
  <w:style w:type="paragraph" w:styleId="a6">
    <w:name w:val="Body Text"/>
    <w:basedOn w:val="a"/>
    <w:link w:val="a7"/>
    <w:uiPriority w:val="1"/>
    <w:qFormat/>
    <w:rsid w:val="00B94BCB"/>
    <w:pPr>
      <w:widowControl w:val="0"/>
      <w:autoSpaceDE w:val="0"/>
      <w:autoSpaceDN w:val="0"/>
      <w:spacing w:before="4"/>
    </w:pPr>
    <w:rPr>
      <w:rFonts w:eastAsia="Times New Roman"/>
      <w:b/>
      <w:bCs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B94BCB"/>
    <w:rPr>
      <w:rFonts w:eastAsia="Times New Roman"/>
      <w:b/>
      <w:bCs/>
      <w:sz w:val="24"/>
      <w:szCs w:val="24"/>
      <w:lang w:bidi="ru-RU"/>
    </w:rPr>
  </w:style>
  <w:style w:type="paragraph" w:styleId="a8">
    <w:name w:val="No Spacing"/>
    <w:uiPriority w:val="1"/>
    <w:qFormat/>
    <w:rsid w:val="00B94BCB"/>
    <w:rPr>
      <w:rFonts w:asciiTheme="minorHAnsi" w:eastAsiaTheme="minorHAnsi" w:hAnsiTheme="minorHAnsi" w:cstheme="minorBidi"/>
      <w:lang w:eastAsia="en-US"/>
    </w:rPr>
  </w:style>
  <w:style w:type="paragraph" w:styleId="a9">
    <w:name w:val="header"/>
    <w:basedOn w:val="a"/>
    <w:link w:val="aa"/>
    <w:uiPriority w:val="99"/>
    <w:unhideWhenUsed/>
    <w:rsid w:val="00B94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4BCB"/>
  </w:style>
  <w:style w:type="paragraph" w:styleId="ab">
    <w:name w:val="footer"/>
    <w:basedOn w:val="a"/>
    <w:link w:val="ac"/>
    <w:uiPriority w:val="99"/>
    <w:unhideWhenUsed/>
    <w:rsid w:val="00B94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4BCB"/>
  </w:style>
  <w:style w:type="character" w:styleId="ad">
    <w:name w:val="Strong"/>
    <w:basedOn w:val="a0"/>
    <w:uiPriority w:val="22"/>
    <w:qFormat/>
    <w:rsid w:val="00FC2F6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D2AA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2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94BCB"/>
    <w:pPr>
      <w:widowControl w:val="0"/>
      <w:autoSpaceDE w:val="0"/>
      <w:autoSpaceDN w:val="0"/>
      <w:ind w:left="1693" w:hanging="361"/>
      <w:outlineLvl w:val="0"/>
    </w:pPr>
    <w:rPr>
      <w:rFonts w:eastAsia="Times New Roman"/>
      <w:b/>
      <w:bCs/>
      <w:sz w:val="28"/>
      <w:szCs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F4283E"/>
    <w:pPr>
      <w:ind w:left="720"/>
      <w:contextualSpacing/>
    </w:pPr>
  </w:style>
  <w:style w:type="table" w:styleId="a5">
    <w:name w:val="Table Grid"/>
    <w:basedOn w:val="a1"/>
    <w:uiPriority w:val="59"/>
    <w:rsid w:val="00F42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94BCB"/>
    <w:rPr>
      <w:rFonts w:eastAsia="Times New Roman"/>
      <w:b/>
      <w:bCs/>
      <w:sz w:val="28"/>
      <w:szCs w:val="28"/>
      <w:lang w:bidi="ru-RU"/>
    </w:rPr>
  </w:style>
  <w:style w:type="paragraph" w:styleId="a6">
    <w:name w:val="Body Text"/>
    <w:basedOn w:val="a"/>
    <w:link w:val="a7"/>
    <w:uiPriority w:val="1"/>
    <w:qFormat/>
    <w:rsid w:val="00B94BCB"/>
    <w:pPr>
      <w:widowControl w:val="0"/>
      <w:autoSpaceDE w:val="0"/>
      <w:autoSpaceDN w:val="0"/>
      <w:spacing w:before="4"/>
    </w:pPr>
    <w:rPr>
      <w:rFonts w:eastAsia="Times New Roman"/>
      <w:b/>
      <w:bCs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B94BCB"/>
    <w:rPr>
      <w:rFonts w:eastAsia="Times New Roman"/>
      <w:b/>
      <w:bCs/>
      <w:sz w:val="24"/>
      <w:szCs w:val="24"/>
      <w:lang w:bidi="ru-RU"/>
    </w:rPr>
  </w:style>
  <w:style w:type="paragraph" w:styleId="a8">
    <w:name w:val="No Spacing"/>
    <w:uiPriority w:val="1"/>
    <w:qFormat/>
    <w:rsid w:val="00B94BCB"/>
    <w:rPr>
      <w:rFonts w:asciiTheme="minorHAnsi" w:eastAsiaTheme="minorHAnsi" w:hAnsiTheme="minorHAnsi" w:cstheme="minorBidi"/>
      <w:lang w:eastAsia="en-US"/>
    </w:rPr>
  </w:style>
  <w:style w:type="paragraph" w:styleId="a9">
    <w:name w:val="header"/>
    <w:basedOn w:val="a"/>
    <w:link w:val="aa"/>
    <w:uiPriority w:val="99"/>
    <w:unhideWhenUsed/>
    <w:rsid w:val="00B94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4BCB"/>
  </w:style>
  <w:style w:type="paragraph" w:styleId="ab">
    <w:name w:val="footer"/>
    <w:basedOn w:val="a"/>
    <w:link w:val="ac"/>
    <w:uiPriority w:val="99"/>
    <w:unhideWhenUsed/>
    <w:rsid w:val="00B94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4BCB"/>
  </w:style>
  <w:style w:type="character" w:styleId="ad">
    <w:name w:val="Strong"/>
    <w:basedOn w:val="a0"/>
    <w:uiPriority w:val="22"/>
    <w:qFormat/>
    <w:rsid w:val="00FC2F6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D2AA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2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87AD3-814B-479E-A45B-56A0933C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3416</Words>
  <Characters>19474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31</cp:revision>
  <cp:lastPrinted>2021-10-19T08:45:00Z</cp:lastPrinted>
  <dcterms:created xsi:type="dcterms:W3CDTF">2019-08-21T14:02:00Z</dcterms:created>
  <dcterms:modified xsi:type="dcterms:W3CDTF">2021-10-19T09:05:00Z</dcterms:modified>
</cp:coreProperties>
</file>